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329" w:rsidRPr="003C1E9B" w:rsidRDefault="00302EDD" w:rsidP="00561E53">
      <w:pPr>
        <w:spacing w:line="360" w:lineRule="auto"/>
        <w:jc w:val="both"/>
        <w:rPr>
          <w:rFonts w:ascii="Arial" w:hAnsi="Arial" w:cs="Arial"/>
          <w:b/>
          <w:sz w:val="24"/>
          <w:szCs w:val="24"/>
        </w:rPr>
      </w:pPr>
      <w:r w:rsidRPr="003C1E9B">
        <w:rPr>
          <w:rFonts w:ascii="Arial" w:hAnsi="Arial" w:cs="Arial"/>
          <w:b/>
          <w:sz w:val="24"/>
          <w:szCs w:val="24"/>
        </w:rPr>
        <w:t>Regimento interno do Co</w:t>
      </w:r>
      <w:r w:rsidR="008F450D" w:rsidRPr="003C1E9B">
        <w:rPr>
          <w:rFonts w:ascii="Arial" w:hAnsi="Arial" w:cs="Arial"/>
          <w:b/>
          <w:sz w:val="24"/>
          <w:szCs w:val="24"/>
        </w:rPr>
        <w:t>mitê de Investimentos do RPPS (</w:t>
      </w:r>
      <w:r w:rsidRPr="003C1E9B">
        <w:rPr>
          <w:rFonts w:ascii="Arial" w:hAnsi="Arial" w:cs="Arial"/>
          <w:b/>
          <w:sz w:val="24"/>
          <w:szCs w:val="24"/>
        </w:rPr>
        <w:t>Regime Próprio de Previdência Social- CAPSIRATI)</w:t>
      </w:r>
      <w:r w:rsidR="00D967EA">
        <w:rPr>
          <w:rFonts w:ascii="Arial" w:hAnsi="Arial" w:cs="Arial"/>
          <w:b/>
          <w:sz w:val="24"/>
          <w:szCs w:val="24"/>
        </w:rPr>
        <w:t xml:space="preserve"> Revisão agosto 2025 </w:t>
      </w:r>
    </w:p>
    <w:p w:rsidR="00302EDD" w:rsidRPr="003C1E9B" w:rsidRDefault="00302EDD" w:rsidP="00561E53">
      <w:pPr>
        <w:pStyle w:val="PargrafodaLista"/>
        <w:numPr>
          <w:ilvl w:val="0"/>
          <w:numId w:val="1"/>
        </w:numPr>
        <w:spacing w:line="360" w:lineRule="auto"/>
        <w:jc w:val="both"/>
        <w:rPr>
          <w:rFonts w:ascii="Arial" w:hAnsi="Arial" w:cs="Arial"/>
          <w:b/>
          <w:sz w:val="24"/>
          <w:szCs w:val="24"/>
        </w:rPr>
      </w:pPr>
      <w:r w:rsidRPr="003C1E9B">
        <w:rPr>
          <w:rFonts w:ascii="Arial" w:hAnsi="Arial" w:cs="Arial"/>
          <w:b/>
          <w:sz w:val="24"/>
          <w:szCs w:val="24"/>
        </w:rPr>
        <w:t xml:space="preserve">Da Finalidade </w:t>
      </w:r>
    </w:p>
    <w:p w:rsidR="00302EDD" w:rsidRPr="003C1E9B" w:rsidRDefault="00302EDD" w:rsidP="00561E53">
      <w:pPr>
        <w:spacing w:line="360" w:lineRule="auto"/>
        <w:ind w:left="360"/>
        <w:jc w:val="both"/>
        <w:rPr>
          <w:rFonts w:ascii="Arial" w:hAnsi="Arial" w:cs="Arial"/>
          <w:sz w:val="24"/>
          <w:szCs w:val="24"/>
        </w:rPr>
      </w:pPr>
      <w:r w:rsidRPr="003C1E9B">
        <w:rPr>
          <w:rFonts w:ascii="Arial" w:hAnsi="Arial" w:cs="Arial"/>
          <w:sz w:val="24"/>
          <w:szCs w:val="24"/>
        </w:rPr>
        <w:t xml:space="preserve">O presente regimento tem por finalidade estabelecer os princípios básicos inerentes ao Comitê de Investimentos do </w:t>
      </w:r>
      <w:proofErr w:type="spellStart"/>
      <w:r w:rsidRPr="003C1E9B">
        <w:rPr>
          <w:rFonts w:ascii="Arial" w:hAnsi="Arial" w:cs="Arial"/>
          <w:sz w:val="24"/>
          <w:szCs w:val="24"/>
        </w:rPr>
        <w:t>RRPs</w:t>
      </w:r>
      <w:proofErr w:type="spellEnd"/>
      <w:r w:rsidRPr="003C1E9B">
        <w:rPr>
          <w:rFonts w:ascii="Arial" w:hAnsi="Arial" w:cs="Arial"/>
          <w:sz w:val="24"/>
          <w:szCs w:val="24"/>
        </w:rPr>
        <w:t xml:space="preserve"> </w:t>
      </w:r>
      <w:r w:rsidR="00B03FB7" w:rsidRPr="003C1E9B">
        <w:rPr>
          <w:rFonts w:ascii="Arial" w:hAnsi="Arial" w:cs="Arial"/>
          <w:sz w:val="24"/>
          <w:szCs w:val="24"/>
        </w:rPr>
        <w:t>(Comitê</w:t>
      </w:r>
      <w:r w:rsidRPr="003C1E9B">
        <w:rPr>
          <w:rFonts w:ascii="Arial" w:hAnsi="Arial" w:cs="Arial"/>
          <w:sz w:val="24"/>
          <w:szCs w:val="24"/>
        </w:rPr>
        <w:t xml:space="preserve">) </w:t>
      </w:r>
      <w:r w:rsidR="00660EC2" w:rsidRPr="003C1E9B">
        <w:rPr>
          <w:rFonts w:ascii="Arial" w:hAnsi="Arial" w:cs="Arial"/>
          <w:sz w:val="24"/>
          <w:szCs w:val="24"/>
        </w:rPr>
        <w:t xml:space="preserve">de acordo com a legislação vigente. </w:t>
      </w:r>
    </w:p>
    <w:p w:rsidR="00B03FB7" w:rsidRPr="003C1E9B" w:rsidRDefault="00B03FB7" w:rsidP="00561E53">
      <w:pPr>
        <w:pStyle w:val="NormalWeb"/>
        <w:spacing w:before="0" w:beforeAutospacing="0" w:after="0" w:afterAutospacing="0" w:line="360" w:lineRule="auto"/>
        <w:ind w:left="360"/>
        <w:jc w:val="both"/>
        <w:rPr>
          <w:rFonts w:ascii="Arial" w:hAnsi="Arial" w:cs="Arial"/>
        </w:rPr>
      </w:pPr>
      <w:r w:rsidRPr="003C1E9B">
        <w:rPr>
          <w:rFonts w:ascii="Arial" w:hAnsi="Arial" w:cs="Arial"/>
        </w:rPr>
        <w:t xml:space="preserve">O Comitê de Investimentos é órgão de caráter </w:t>
      </w:r>
      <w:r w:rsidR="0003680B" w:rsidRPr="003C1E9B">
        <w:rPr>
          <w:rFonts w:ascii="Arial" w:hAnsi="Arial" w:cs="Arial"/>
        </w:rPr>
        <w:t>deliberativo</w:t>
      </w:r>
      <w:r w:rsidRPr="003C1E9B">
        <w:rPr>
          <w:rFonts w:ascii="Arial" w:hAnsi="Arial" w:cs="Arial"/>
        </w:rPr>
        <w:t>, com a finalidade de assessorar a Unidade Gestora no processo decisório quanto à execução da política de investimentos dos recursos da Caixa de Aposentadoria e Pensão dos Servidores Municipais de Irati – CAPSIRATI, tendo presentes as regras de segurança, rentabilidade, solvência, liquidez e transparência, em conformidade com as diretrizes estabelecidas pelo Conselho Monetário Nacional.</w:t>
      </w:r>
    </w:p>
    <w:p w:rsidR="00302EDD" w:rsidRPr="003C1E9B" w:rsidRDefault="00302EDD" w:rsidP="00561E53">
      <w:pPr>
        <w:spacing w:line="360" w:lineRule="auto"/>
        <w:ind w:left="360"/>
        <w:jc w:val="both"/>
        <w:rPr>
          <w:rFonts w:ascii="Arial" w:hAnsi="Arial" w:cs="Arial"/>
          <w:sz w:val="24"/>
          <w:szCs w:val="24"/>
        </w:rPr>
      </w:pPr>
      <w:r w:rsidRPr="003C1E9B">
        <w:rPr>
          <w:rFonts w:ascii="Arial" w:hAnsi="Arial" w:cs="Arial"/>
          <w:sz w:val="24"/>
          <w:szCs w:val="24"/>
        </w:rPr>
        <w:t xml:space="preserve">O Comitê é uma instância colegiada de caráter </w:t>
      </w:r>
      <w:r w:rsidR="0003680B" w:rsidRPr="003C1E9B">
        <w:rPr>
          <w:rFonts w:ascii="Arial" w:hAnsi="Arial" w:cs="Arial"/>
          <w:sz w:val="24"/>
          <w:szCs w:val="24"/>
        </w:rPr>
        <w:t xml:space="preserve">deliberativo, </w:t>
      </w:r>
      <w:r w:rsidRPr="003C1E9B">
        <w:rPr>
          <w:rFonts w:ascii="Arial" w:hAnsi="Arial" w:cs="Arial"/>
          <w:sz w:val="24"/>
          <w:szCs w:val="24"/>
        </w:rPr>
        <w:t xml:space="preserve">consultivo, propositivo e, voltada para a discussão dos aspectos relativos ao planejamento, execução, monitoramento e avaliação de estratégias na gestão dos recursos do RPPS. </w:t>
      </w:r>
    </w:p>
    <w:p w:rsidR="00302EDD" w:rsidRPr="003C1E9B" w:rsidRDefault="00660EC2" w:rsidP="00561E53">
      <w:pPr>
        <w:pStyle w:val="PargrafodaLista"/>
        <w:numPr>
          <w:ilvl w:val="0"/>
          <w:numId w:val="1"/>
        </w:numPr>
        <w:spacing w:line="360" w:lineRule="auto"/>
        <w:jc w:val="both"/>
        <w:rPr>
          <w:rFonts w:ascii="Arial" w:hAnsi="Arial" w:cs="Arial"/>
          <w:b/>
          <w:sz w:val="24"/>
          <w:szCs w:val="24"/>
        </w:rPr>
      </w:pPr>
      <w:r w:rsidRPr="003C1E9B">
        <w:rPr>
          <w:rFonts w:ascii="Arial" w:hAnsi="Arial" w:cs="Arial"/>
          <w:b/>
          <w:sz w:val="24"/>
          <w:szCs w:val="24"/>
        </w:rPr>
        <w:t>Da Composição</w:t>
      </w:r>
    </w:p>
    <w:p w:rsidR="00B03FB7" w:rsidRPr="003C1E9B" w:rsidRDefault="008F450D" w:rsidP="00561E53">
      <w:pPr>
        <w:pStyle w:val="NormalWeb"/>
        <w:spacing w:before="0" w:beforeAutospacing="0" w:after="0" w:afterAutospacing="0" w:line="360" w:lineRule="auto"/>
        <w:ind w:left="708"/>
        <w:jc w:val="both"/>
        <w:rPr>
          <w:rFonts w:ascii="Arial" w:hAnsi="Arial" w:cs="Arial"/>
        </w:rPr>
      </w:pPr>
      <w:r w:rsidRPr="003C1E9B">
        <w:rPr>
          <w:rFonts w:ascii="Arial" w:hAnsi="Arial" w:cs="Arial"/>
        </w:rPr>
        <w:t xml:space="preserve">I - </w:t>
      </w:r>
      <w:r w:rsidR="00B03FB7" w:rsidRPr="003C1E9B">
        <w:rPr>
          <w:rFonts w:ascii="Arial" w:hAnsi="Arial" w:cs="Arial"/>
        </w:rPr>
        <w:t>O Comitê de Investimentos será composto por 3 (três) servidores públicos do Município de Irati segurados pelo RPPS, titulares de cargo efetivo.</w:t>
      </w:r>
    </w:p>
    <w:p w:rsidR="00B03FB7" w:rsidRPr="003C1E9B" w:rsidRDefault="00B03FB7" w:rsidP="00561E53">
      <w:pPr>
        <w:pStyle w:val="NormalWeb"/>
        <w:spacing w:before="0" w:beforeAutospacing="0" w:after="0" w:afterAutospacing="0" w:line="360" w:lineRule="auto"/>
        <w:ind w:left="1788"/>
        <w:jc w:val="both"/>
        <w:rPr>
          <w:rFonts w:ascii="Arial" w:hAnsi="Arial" w:cs="Arial"/>
        </w:rPr>
      </w:pPr>
    </w:p>
    <w:p w:rsidR="00B03FB7" w:rsidRPr="003C1E9B" w:rsidRDefault="008F450D" w:rsidP="00561E53">
      <w:pPr>
        <w:pStyle w:val="NormalWeb"/>
        <w:spacing w:before="0" w:beforeAutospacing="0" w:after="0" w:afterAutospacing="0" w:line="360" w:lineRule="auto"/>
        <w:ind w:left="708"/>
        <w:jc w:val="both"/>
        <w:rPr>
          <w:rFonts w:ascii="Arial" w:hAnsi="Arial" w:cs="Arial"/>
        </w:rPr>
      </w:pPr>
      <w:r w:rsidRPr="003C1E9B">
        <w:rPr>
          <w:rFonts w:ascii="Arial" w:hAnsi="Arial" w:cs="Arial"/>
        </w:rPr>
        <w:t>II -</w:t>
      </w:r>
      <w:r w:rsidR="00B03FB7" w:rsidRPr="003C1E9B">
        <w:rPr>
          <w:rFonts w:ascii="Arial" w:hAnsi="Arial" w:cs="Arial"/>
        </w:rPr>
        <w:t>Todos os membros do comitê de investimentos devem poss</w:t>
      </w:r>
      <w:r w:rsidR="00D967EA">
        <w:rPr>
          <w:rFonts w:ascii="Arial" w:hAnsi="Arial" w:cs="Arial"/>
        </w:rPr>
        <w:t>uir a certificação, no mínimo, </w:t>
      </w:r>
      <w:r w:rsidR="00B03FB7" w:rsidRPr="003C1E9B">
        <w:rPr>
          <w:rFonts w:ascii="Arial" w:hAnsi="Arial" w:cs="Arial"/>
        </w:rPr>
        <w:t xml:space="preserve"> formação em curso superior, além de cumprirem os requisitos estabelecidos na Portaria 9.907 de 14 de abril de 2020, do Ministério da Economia/Secretaria Especial de Previdência e Trabalho, </w:t>
      </w:r>
      <w:r w:rsidR="00D967EA">
        <w:rPr>
          <w:rFonts w:ascii="Arial" w:hAnsi="Arial" w:cs="Arial"/>
        </w:rPr>
        <w:t xml:space="preserve"> e a portaria 16/67/2022 </w:t>
      </w:r>
      <w:r w:rsidR="00B03FB7" w:rsidRPr="003C1E9B">
        <w:rPr>
          <w:rFonts w:ascii="Arial" w:hAnsi="Arial" w:cs="Arial"/>
        </w:rPr>
        <w:t xml:space="preserve">que Estabelece parâmetros para o atendimento, pelos dirigentes, gestores de recursos e membros dos conselhos e comitês dos regimes próprios de previdência social da União, dos Estados, do Distrito Federal e dos </w:t>
      </w:r>
      <w:r w:rsidR="00B03FB7" w:rsidRPr="003C1E9B">
        <w:rPr>
          <w:rFonts w:ascii="Arial" w:hAnsi="Arial" w:cs="Arial"/>
        </w:rPr>
        <w:lastRenderedPageBreak/>
        <w:t>Municípios, aos requisitos mínimos previstos no art. 8º-B da Lei nº 9.717, de 27 de novembro de 1998, e outras providências. </w:t>
      </w:r>
    </w:p>
    <w:p w:rsidR="00B03FB7" w:rsidRPr="003C1E9B" w:rsidRDefault="00B03FB7" w:rsidP="00561E53">
      <w:pPr>
        <w:pStyle w:val="NormalWeb"/>
        <w:spacing w:before="0" w:beforeAutospacing="0" w:after="0" w:afterAutospacing="0" w:line="360" w:lineRule="auto"/>
        <w:ind w:left="360"/>
        <w:jc w:val="both"/>
        <w:rPr>
          <w:rFonts w:ascii="Arial" w:hAnsi="Arial" w:cs="Arial"/>
        </w:rPr>
      </w:pPr>
    </w:p>
    <w:p w:rsidR="00B03FB7" w:rsidRPr="003C1E9B" w:rsidRDefault="008F450D" w:rsidP="00561E53">
      <w:pPr>
        <w:pStyle w:val="NormalWeb"/>
        <w:spacing w:before="0" w:beforeAutospacing="0" w:after="0" w:afterAutospacing="0" w:line="360" w:lineRule="auto"/>
        <w:jc w:val="both"/>
        <w:rPr>
          <w:rFonts w:ascii="Arial" w:hAnsi="Arial" w:cs="Arial"/>
          <w:b/>
        </w:rPr>
      </w:pPr>
      <w:r w:rsidRPr="003C1E9B">
        <w:rPr>
          <w:rFonts w:ascii="Arial" w:hAnsi="Arial" w:cs="Arial"/>
          <w:b/>
        </w:rPr>
        <w:t xml:space="preserve">                 2.1 </w:t>
      </w:r>
      <w:r w:rsidR="00B03FB7" w:rsidRPr="003C1E9B">
        <w:rPr>
          <w:rFonts w:ascii="Arial" w:hAnsi="Arial" w:cs="Arial"/>
          <w:b/>
        </w:rPr>
        <w:t>Com</w:t>
      </w:r>
      <w:r w:rsidRPr="003C1E9B">
        <w:rPr>
          <w:rFonts w:ascii="Arial" w:hAnsi="Arial" w:cs="Arial"/>
          <w:b/>
        </w:rPr>
        <w:t>pete ao Comitê de Investimentos</w:t>
      </w:r>
    </w:p>
    <w:p w:rsidR="00B03FB7" w:rsidRPr="003C1E9B" w:rsidRDefault="00B03FB7" w:rsidP="00561E53">
      <w:pPr>
        <w:pStyle w:val="NormalWeb"/>
        <w:spacing w:before="0" w:beforeAutospacing="0" w:after="0" w:afterAutospacing="0" w:line="360" w:lineRule="auto"/>
        <w:ind w:left="708"/>
        <w:jc w:val="both"/>
        <w:rPr>
          <w:rFonts w:ascii="Arial" w:hAnsi="Arial" w:cs="Arial"/>
        </w:rPr>
      </w:pPr>
      <w:r w:rsidRPr="003C1E9B">
        <w:rPr>
          <w:rFonts w:ascii="Arial" w:hAnsi="Arial" w:cs="Arial"/>
        </w:rPr>
        <w:t>I - Elaborar a política de investimentos da Caixa de Aposentadoria e Pensão dos Servidores Municipais de Irati – CAPSIRATI, avaliando cenários econômicos;</w:t>
      </w:r>
    </w:p>
    <w:p w:rsidR="00B03FB7" w:rsidRPr="003C1E9B" w:rsidRDefault="00B03FB7" w:rsidP="00561E53">
      <w:pPr>
        <w:pStyle w:val="NormalWeb"/>
        <w:spacing w:before="0" w:beforeAutospacing="0" w:after="0" w:afterAutospacing="0" w:line="360" w:lineRule="auto"/>
        <w:ind w:left="708"/>
        <w:jc w:val="both"/>
        <w:rPr>
          <w:rFonts w:ascii="Arial" w:hAnsi="Arial" w:cs="Arial"/>
        </w:rPr>
      </w:pPr>
      <w:r w:rsidRPr="003C1E9B">
        <w:rPr>
          <w:rFonts w:ascii="Arial" w:hAnsi="Arial" w:cs="Arial"/>
        </w:rPr>
        <w:t>II - Analisar e propor políticas e estratégias de investimentos;</w:t>
      </w:r>
    </w:p>
    <w:p w:rsidR="00B03FB7" w:rsidRPr="003C1E9B" w:rsidRDefault="00B03FB7" w:rsidP="00561E53">
      <w:pPr>
        <w:pStyle w:val="NormalWeb"/>
        <w:spacing w:before="0" w:beforeAutospacing="0" w:after="0" w:afterAutospacing="0" w:line="360" w:lineRule="auto"/>
        <w:ind w:left="708"/>
        <w:jc w:val="both"/>
        <w:rPr>
          <w:rFonts w:ascii="Arial" w:hAnsi="Arial" w:cs="Arial"/>
        </w:rPr>
      </w:pPr>
      <w:r w:rsidRPr="003C1E9B">
        <w:rPr>
          <w:rFonts w:ascii="Arial" w:hAnsi="Arial" w:cs="Arial"/>
        </w:rPr>
        <w:t>III - acompanhar e avaliar o desempenho dos investimentos realizados, em conformidade com os objetivos estabelecidos pela Política de Investimentos, propondo mudanças ou redirecionamento de recursos;</w:t>
      </w:r>
    </w:p>
    <w:p w:rsidR="00B03FB7" w:rsidRPr="003C1E9B" w:rsidRDefault="00B03FB7" w:rsidP="00561E53">
      <w:pPr>
        <w:pStyle w:val="NormalWeb"/>
        <w:spacing w:before="0" w:beforeAutospacing="0" w:after="0" w:afterAutospacing="0" w:line="360" w:lineRule="auto"/>
        <w:ind w:left="708"/>
        <w:jc w:val="both"/>
        <w:rPr>
          <w:rFonts w:ascii="Arial" w:hAnsi="Arial" w:cs="Arial"/>
        </w:rPr>
      </w:pPr>
      <w:r w:rsidRPr="003C1E9B">
        <w:rPr>
          <w:rFonts w:ascii="Arial" w:hAnsi="Arial" w:cs="Arial"/>
        </w:rPr>
        <w:t>IV - Analisar a conjuntura, cenários econômicos e perspectivas de mercado, propondo as estratégias de investimentos para um determinado período;</w:t>
      </w:r>
    </w:p>
    <w:p w:rsidR="00B03FB7" w:rsidRPr="003C1E9B" w:rsidRDefault="00B03FB7" w:rsidP="00561E53">
      <w:pPr>
        <w:pStyle w:val="NormalWeb"/>
        <w:spacing w:before="0" w:beforeAutospacing="0" w:after="0" w:afterAutospacing="0" w:line="360" w:lineRule="auto"/>
        <w:ind w:left="708"/>
        <w:jc w:val="both"/>
        <w:rPr>
          <w:rFonts w:ascii="Arial" w:hAnsi="Arial" w:cs="Arial"/>
        </w:rPr>
      </w:pPr>
      <w:r w:rsidRPr="003C1E9B">
        <w:rPr>
          <w:rFonts w:ascii="Arial" w:hAnsi="Arial" w:cs="Arial"/>
        </w:rPr>
        <w:t>V - Avaliar as opções de investimento e estratégias que envolvam compra, venda e/ou renovação dos ativos das carteiras da Caixa de Aposentadoria e Pensão dos Servidores Municipais de Irati – CAPSIRATI;</w:t>
      </w:r>
    </w:p>
    <w:p w:rsidR="00B03FB7" w:rsidRPr="003C1E9B" w:rsidRDefault="00B03FB7" w:rsidP="00561E53">
      <w:pPr>
        <w:pStyle w:val="NormalWeb"/>
        <w:spacing w:before="0" w:beforeAutospacing="0" w:after="0" w:afterAutospacing="0" w:line="360" w:lineRule="auto"/>
        <w:ind w:left="708"/>
        <w:jc w:val="both"/>
        <w:rPr>
          <w:rFonts w:ascii="Arial" w:hAnsi="Arial" w:cs="Arial"/>
        </w:rPr>
      </w:pPr>
      <w:r w:rsidRPr="003C1E9B">
        <w:rPr>
          <w:rFonts w:ascii="Arial" w:hAnsi="Arial" w:cs="Arial"/>
        </w:rPr>
        <w:t>VI - Avaliar riscos potenciais;</w:t>
      </w:r>
    </w:p>
    <w:p w:rsidR="00B03FB7" w:rsidRPr="003C1E9B" w:rsidRDefault="00B03FB7" w:rsidP="00561E53">
      <w:pPr>
        <w:pStyle w:val="NormalWeb"/>
        <w:spacing w:before="0" w:beforeAutospacing="0" w:after="0" w:afterAutospacing="0" w:line="360" w:lineRule="auto"/>
        <w:ind w:left="708"/>
        <w:jc w:val="both"/>
        <w:rPr>
          <w:rFonts w:ascii="Arial" w:hAnsi="Arial" w:cs="Arial"/>
        </w:rPr>
      </w:pPr>
      <w:r w:rsidRPr="003C1E9B">
        <w:rPr>
          <w:rFonts w:ascii="Arial" w:hAnsi="Arial" w:cs="Arial"/>
        </w:rPr>
        <w:t>VII - Acompanhar a execução da Política de Investimentos dos recursos do RPPS;</w:t>
      </w:r>
    </w:p>
    <w:p w:rsidR="00B03FB7" w:rsidRDefault="00B03FB7" w:rsidP="00561E53">
      <w:pPr>
        <w:pStyle w:val="PargrafodaLista"/>
        <w:spacing w:line="360" w:lineRule="auto"/>
        <w:jc w:val="both"/>
        <w:rPr>
          <w:rFonts w:ascii="Arial" w:hAnsi="Arial" w:cs="Arial"/>
          <w:sz w:val="24"/>
          <w:szCs w:val="24"/>
        </w:rPr>
      </w:pPr>
      <w:r w:rsidRPr="003C1E9B">
        <w:rPr>
          <w:rFonts w:ascii="Arial" w:hAnsi="Arial" w:cs="Arial"/>
          <w:sz w:val="24"/>
          <w:szCs w:val="24"/>
        </w:rPr>
        <w:t>VIII - Propor alterações na Política de Investimentos</w:t>
      </w:r>
      <w:r w:rsidR="00D967EA">
        <w:rPr>
          <w:rFonts w:ascii="Arial" w:hAnsi="Arial" w:cs="Arial"/>
          <w:sz w:val="24"/>
          <w:szCs w:val="24"/>
        </w:rPr>
        <w:t xml:space="preserve">; </w:t>
      </w:r>
    </w:p>
    <w:p w:rsidR="00D967EA" w:rsidRDefault="00D967EA" w:rsidP="00561E53">
      <w:pPr>
        <w:pStyle w:val="PargrafodaLista"/>
        <w:spacing w:line="360" w:lineRule="auto"/>
        <w:jc w:val="both"/>
        <w:rPr>
          <w:rFonts w:ascii="Arial" w:hAnsi="Arial" w:cs="Arial"/>
          <w:sz w:val="24"/>
          <w:szCs w:val="24"/>
        </w:rPr>
      </w:pPr>
      <w:r>
        <w:rPr>
          <w:rFonts w:ascii="Arial" w:hAnsi="Arial" w:cs="Arial"/>
          <w:sz w:val="24"/>
          <w:szCs w:val="24"/>
        </w:rPr>
        <w:t xml:space="preserve">IX- </w:t>
      </w:r>
      <w:r w:rsidR="00F20474">
        <w:rPr>
          <w:rFonts w:ascii="Arial" w:hAnsi="Arial" w:cs="Arial"/>
          <w:sz w:val="24"/>
          <w:szCs w:val="24"/>
        </w:rPr>
        <w:t>Emitir</w:t>
      </w:r>
      <w:r>
        <w:rPr>
          <w:rFonts w:ascii="Arial" w:hAnsi="Arial" w:cs="Arial"/>
          <w:sz w:val="24"/>
          <w:szCs w:val="24"/>
        </w:rPr>
        <w:t xml:space="preserve"> pareceres mensais referentes </w:t>
      </w:r>
      <w:r w:rsidR="00F20474">
        <w:rPr>
          <w:rFonts w:ascii="Arial" w:hAnsi="Arial" w:cs="Arial"/>
          <w:sz w:val="24"/>
          <w:szCs w:val="24"/>
        </w:rPr>
        <w:t xml:space="preserve">aos relatórios de investimentos mensais; </w:t>
      </w:r>
    </w:p>
    <w:p w:rsidR="001926A8" w:rsidRDefault="001926A8" w:rsidP="00561E53">
      <w:pPr>
        <w:pStyle w:val="PargrafodaLista"/>
        <w:spacing w:line="360" w:lineRule="auto"/>
        <w:jc w:val="both"/>
        <w:rPr>
          <w:rFonts w:ascii="Arial" w:hAnsi="Arial" w:cs="Arial"/>
          <w:sz w:val="24"/>
          <w:szCs w:val="24"/>
        </w:rPr>
      </w:pPr>
      <w:r>
        <w:rPr>
          <w:rFonts w:ascii="Arial" w:hAnsi="Arial" w:cs="Arial"/>
          <w:sz w:val="24"/>
          <w:szCs w:val="24"/>
        </w:rPr>
        <w:t xml:space="preserve">X- Elaborar, monitorar e aplicar o manual de credenciamento; </w:t>
      </w:r>
    </w:p>
    <w:p w:rsidR="001926A8" w:rsidRDefault="001926A8" w:rsidP="00561E53">
      <w:pPr>
        <w:pStyle w:val="PargrafodaLista"/>
        <w:spacing w:line="360" w:lineRule="auto"/>
        <w:jc w:val="both"/>
        <w:rPr>
          <w:rFonts w:ascii="Arial" w:hAnsi="Arial" w:cs="Arial"/>
          <w:sz w:val="24"/>
          <w:szCs w:val="24"/>
        </w:rPr>
      </w:pPr>
      <w:r>
        <w:rPr>
          <w:rFonts w:ascii="Arial" w:hAnsi="Arial" w:cs="Arial"/>
          <w:sz w:val="24"/>
          <w:szCs w:val="24"/>
        </w:rPr>
        <w:t>XI-Elaborar e acompanhar o edital de credenciamento;</w:t>
      </w:r>
    </w:p>
    <w:p w:rsidR="001926A8" w:rsidRDefault="001926A8" w:rsidP="00561E53">
      <w:pPr>
        <w:pStyle w:val="PargrafodaLista"/>
        <w:spacing w:line="360" w:lineRule="auto"/>
        <w:jc w:val="both"/>
        <w:rPr>
          <w:rFonts w:ascii="Arial" w:hAnsi="Arial" w:cs="Arial"/>
          <w:sz w:val="24"/>
          <w:szCs w:val="24"/>
        </w:rPr>
      </w:pPr>
      <w:r>
        <w:rPr>
          <w:rFonts w:ascii="Arial" w:hAnsi="Arial" w:cs="Arial"/>
          <w:sz w:val="24"/>
          <w:szCs w:val="24"/>
        </w:rPr>
        <w:t xml:space="preserve"> XII- avaliar as instituições financeiras de acordo com os documentos de credenciamento compostos pelo manual e edital de credenciamento. </w:t>
      </w:r>
    </w:p>
    <w:p w:rsidR="001926A8" w:rsidRDefault="001926A8" w:rsidP="00561E53">
      <w:pPr>
        <w:pStyle w:val="PargrafodaLista"/>
        <w:spacing w:line="360" w:lineRule="auto"/>
        <w:jc w:val="both"/>
        <w:rPr>
          <w:rFonts w:ascii="Arial" w:hAnsi="Arial" w:cs="Arial"/>
          <w:sz w:val="24"/>
          <w:szCs w:val="24"/>
        </w:rPr>
      </w:pPr>
      <w:r>
        <w:rPr>
          <w:rFonts w:ascii="Arial" w:hAnsi="Arial" w:cs="Arial"/>
          <w:sz w:val="24"/>
          <w:szCs w:val="24"/>
        </w:rPr>
        <w:t xml:space="preserve">XIII- Criar rotina para avaliação para aplicação dos recursos em investimentos; </w:t>
      </w:r>
    </w:p>
    <w:p w:rsidR="001926A8" w:rsidRDefault="001926A8" w:rsidP="00561E53">
      <w:pPr>
        <w:pStyle w:val="PargrafodaLista"/>
        <w:spacing w:line="360" w:lineRule="auto"/>
        <w:jc w:val="both"/>
        <w:rPr>
          <w:rFonts w:ascii="Arial" w:hAnsi="Arial" w:cs="Arial"/>
          <w:sz w:val="24"/>
          <w:szCs w:val="24"/>
        </w:rPr>
      </w:pPr>
    </w:p>
    <w:p w:rsidR="00561E53" w:rsidRDefault="00561E53" w:rsidP="00561E53">
      <w:pPr>
        <w:pStyle w:val="PargrafodaLista"/>
        <w:spacing w:line="360" w:lineRule="auto"/>
        <w:jc w:val="both"/>
        <w:rPr>
          <w:rFonts w:ascii="Arial" w:hAnsi="Arial" w:cs="Arial"/>
          <w:sz w:val="24"/>
          <w:szCs w:val="24"/>
        </w:rPr>
      </w:pPr>
    </w:p>
    <w:p w:rsidR="00561E53" w:rsidRDefault="00561E53" w:rsidP="00561E53">
      <w:pPr>
        <w:pStyle w:val="PargrafodaLista"/>
        <w:spacing w:line="360" w:lineRule="auto"/>
        <w:jc w:val="both"/>
        <w:rPr>
          <w:rFonts w:ascii="Arial" w:hAnsi="Arial" w:cs="Arial"/>
          <w:sz w:val="24"/>
          <w:szCs w:val="24"/>
        </w:rPr>
      </w:pPr>
    </w:p>
    <w:p w:rsidR="00302EDD" w:rsidRPr="003C1E9B" w:rsidRDefault="001936D5" w:rsidP="00561E53">
      <w:pPr>
        <w:pStyle w:val="PargrafodaLista"/>
        <w:numPr>
          <w:ilvl w:val="0"/>
          <w:numId w:val="1"/>
        </w:numPr>
        <w:spacing w:line="360" w:lineRule="auto"/>
        <w:jc w:val="both"/>
        <w:rPr>
          <w:rFonts w:ascii="Arial" w:hAnsi="Arial" w:cs="Arial"/>
          <w:b/>
          <w:sz w:val="24"/>
          <w:szCs w:val="24"/>
        </w:rPr>
      </w:pPr>
      <w:r w:rsidRPr="003C1E9B">
        <w:rPr>
          <w:rFonts w:ascii="Arial" w:hAnsi="Arial" w:cs="Arial"/>
          <w:b/>
          <w:sz w:val="24"/>
          <w:szCs w:val="24"/>
        </w:rPr>
        <w:lastRenderedPageBreak/>
        <w:t xml:space="preserve">Das Responsabilidades </w:t>
      </w:r>
    </w:p>
    <w:p w:rsidR="001936D5" w:rsidRPr="003C1E9B" w:rsidRDefault="001936D5" w:rsidP="00561E53">
      <w:pPr>
        <w:spacing w:line="360" w:lineRule="auto"/>
        <w:ind w:left="360"/>
        <w:jc w:val="both"/>
        <w:rPr>
          <w:rFonts w:ascii="Arial" w:hAnsi="Arial" w:cs="Arial"/>
          <w:b/>
          <w:sz w:val="24"/>
          <w:szCs w:val="24"/>
        </w:rPr>
      </w:pPr>
      <w:r w:rsidRPr="003C1E9B">
        <w:rPr>
          <w:rFonts w:ascii="Arial" w:hAnsi="Arial" w:cs="Arial"/>
          <w:b/>
          <w:sz w:val="24"/>
          <w:szCs w:val="24"/>
        </w:rPr>
        <w:t>3.1 – Atribuições do Presid</w:t>
      </w:r>
      <w:r w:rsidR="00660EC2" w:rsidRPr="003C1E9B">
        <w:rPr>
          <w:rFonts w:ascii="Arial" w:hAnsi="Arial" w:cs="Arial"/>
          <w:b/>
          <w:sz w:val="24"/>
          <w:szCs w:val="24"/>
        </w:rPr>
        <w:t>ente do Comitê de Investimentos</w:t>
      </w:r>
      <w:r w:rsidRPr="003C1E9B">
        <w:rPr>
          <w:rFonts w:ascii="Arial" w:hAnsi="Arial" w:cs="Arial"/>
          <w:b/>
          <w:sz w:val="24"/>
          <w:szCs w:val="24"/>
        </w:rPr>
        <w:t xml:space="preserve"> </w:t>
      </w:r>
    </w:p>
    <w:p w:rsidR="006D3DDA" w:rsidRPr="003C1E9B" w:rsidRDefault="006D3DDA" w:rsidP="00561E53">
      <w:pPr>
        <w:spacing w:line="360" w:lineRule="auto"/>
        <w:ind w:left="708"/>
        <w:jc w:val="both"/>
        <w:rPr>
          <w:rFonts w:ascii="Arial" w:hAnsi="Arial" w:cs="Arial"/>
          <w:sz w:val="24"/>
          <w:szCs w:val="24"/>
        </w:rPr>
      </w:pPr>
      <w:r w:rsidRPr="003C1E9B">
        <w:rPr>
          <w:rFonts w:ascii="Arial" w:hAnsi="Arial" w:cs="Arial"/>
          <w:sz w:val="24"/>
          <w:szCs w:val="24"/>
        </w:rPr>
        <w:t>I- Presidir as reuniões, orientar os debates, tomar votos e votar;</w:t>
      </w:r>
    </w:p>
    <w:p w:rsidR="006D3DDA" w:rsidRPr="003C1E9B" w:rsidRDefault="006D3DDA" w:rsidP="00561E53">
      <w:pPr>
        <w:spacing w:line="360" w:lineRule="auto"/>
        <w:ind w:left="708"/>
        <w:jc w:val="both"/>
        <w:rPr>
          <w:rFonts w:ascii="Arial" w:hAnsi="Arial" w:cs="Arial"/>
          <w:sz w:val="24"/>
          <w:szCs w:val="24"/>
        </w:rPr>
      </w:pPr>
      <w:r w:rsidRPr="003C1E9B">
        <w:rPr>
          <w:rFonts w:ascii="Arial" w:hAnsi="Arial" w:cs="Arial"/>
          <w:sz w:val="24"/>
          <w:szCs w:val="24"/>
        </w:rPr>
        <w:t>II</w:t>
      </w:r>
      <w:r w:rsidRPr="003C1E9B">
        <w:rPr>
          <w:rFonts w:ascii="Arial" w:hAnsi="Arial" w:cs="Arial"/>
          <w:sz w:val="24"/>
          <w:szCs w:val="24"/>
        </w:rPr>
        <w:softHyphen/>
        <w:t>-  designar dentre os membros quem exercerá a função de secretário, bem como quem o substituirá nas suas ausências e impedimentos;</w:t>
      </w:r>
    </w:p>
    <w:p w:rsidR="006D3DDA" w:rsidRPr="003C1E9B" w:rsidRDefault="006D3DDA" w:rsidP="00561E53">
      <w:pPr>
        <w:spacing w:line="360" w:lineRule="auto"/>
        <w:ind w:left="708"/>
        <w:jc w:val="both"/>
        <w:rPr>
          <w:rFonts w:ascii="Arial" w:hAnsi="Arial" w:cs="Arial"/>
          <w:sz w:val="24"/>
          <w:szCs w:val="24"/>
        </w:rPr>
      </w:pPr>
      <w:r w:rsidRPr="003C1E9B">
        <w:rPr>
          <w:rFonts w:ascii="Arial" w:hAnsi="Arial" w:cs="Arial"/>
          <w:sz w:val="24"/>
          <w:szCs w:val="24"/>
        </w:rPr>
        <w:t xml:space="preserve">III- Expedir e encaminhar, através do Secretário, ofícios, requerimentos, atos de convocação para reuniões ordinárias e extraordinárias da comissão; </w:t>
      </w:r>
    </w:p>
    <w:p w:rsidR="006D3DDA" w:rsidRPr="003C1E9B" w:rsidRDefault="006D3DDA" w:rsidP="00561E53">
      <w:pPr>
        <w:spacing w:line="360" w:lineRule="auto"/>
        <w:ind w:left="708"/>
        <w:jc w:val="both"/>
        <w:rPr>
          <w:rFonts w:ascii="Arial" w:hAnsi="Arial" w:cs="Arial"/>
          <w:sz w:val="24"/>
          <w:szCs w:val="24"/>
        </w:rPr>
      </w:pPr>
      <w:r w:rsidRPr="003C1E9B">
        <w:rPr>
          <w:rFonts w:ascii="Arial" w:hAnsi="Arial" w:cs="Arial"/>
          <w:sz w:val="24"/>
          <w:szCs w:val="24"/>
        </w:rPr>
        <w:t xml:space="preserve">IV- </w:t>
      </w:r>
      <w:r w:rsidR="00E4771E" w:rsidRPr="003C1E9B">
        <w:rPr>
          <w:rFonts w:ascii="Arial" w:hAnsi="Arial" w:cs="Arial"/>
          <w:sz w:val="24"/>
          <w:szCs w:val="24"/>
        </w:rPr>
        <w:t>Requisitar</w:t>
      </w:r>
      <w:r w:rsidRPr="003C1E9B">
        <w:rPr>
          <w:rFonts w:ascii="Arial" w:hAnsi="Arial" w:cs="Arial"/>
          <w:sz w:val="24"/>
          <w:szCs w:val="24"/>
        </w:rPr>
        <w:t xml:space="preserve"> aos órgãos de direito, informações que o colegiado necessite;</w:t>
      </w:r>
    </w:p>
    <w:p w:rsidR="006D3DDA" w:rsidRPr="003C1E9B" w:rsidRDefault="006D3DDA" w:rsidP="00561E53">
      <w:pPr>
        <w:spacing w:line="360" w:lineRule="auto"/>
        <w:ind w:left="708"/>
        <w:jc w:val="both"/>
        <w:rPr>
          <w:rFonts w:ascii="Arial" w:hAnsi="Arial" w:cs="Arial"/>
          <w:sz w:val="24"/>
          <w:szCs w:val="24"/>
        </w:rPr>
      </w:pPr>
      <w:r w:rsidRPr="003C1E9B">
        <w:rPr>
          <w:rFonts w:ascii="Arial" w:hAnsi="Arial" w:cs="Arial"/>
          <w:sz w:val="24"/>
          <w:szCs w:val="24"/>
        </w:rPr>
        <w:t xml:space="preserve">V- </w:t>
      </w:r>
      <w:r w:rsidR="00E4771E" w:rsidRPr="003C1E9B">
        <w:rPr>
          <w:rFonts w:ascii="Arial" w:hAnsi="Arial" w:cs="Arial"/>
          <w:sz w:val="24"/>
          <w:szCs w:val="24"/>
        </w:rPr>
        <w:t>Solicitar</w:t>
      </w:r>
      <w:r w:rsidRPr="003C1E9B">
        <w:rPr>
          <w:rFonts w:ascii="Arial" w:hAnsi="Arial" w:cs="Arial"/>
          <w:sz w:val="24"/>
          <w:szCs w:val="24"/>
        </w:rPr>
        <w:t xml:space="preserve"> estudos ou pareceres sobre matérias se interesse do comitê de investimentos e requerer a constituição de comissão de assessoramento </w:t>
      </w:r>
      <w:r w:rsidR="00C34999" w:rsidRPr="003C1E9B">
        <w:rPr>
          <w:rFonts w:ascii="Arial" w:hAnsi="Arial" w:cs="Arial"/>
          <w:sz w:val="24"/>
          <w:szCs w:val="24"/>
        </w:rPr>
        <w:t>ou grupo técnico para tratar de assunto específico, quando julgar oportuno;</w:t>
      </w:r>
    </w:p>
    <w:p w:rsidR="00C34999" w:rsidRPr="003C1E9B" w:rsidRDefault="00C34999" w:rsidP="00561E53">
      <w:pPr>
        <w:spacing w:line="360" w:lineRule="auto"/>
        <w:ind w:left="708"/>
        <w:jc w:val="both"/>
        <w:rPr>
          <w:rFonts w:ascii="Arial" w:hAnsi="Arial" w:cs="Arial"/>
          <w:sz w:val="24"/>
          <w:szCs w:val="24"/>
        </w:rPr>
      </w:pPr>
      <w:r w:rsidRPr="003C1E9B">
        <w:rPr>
          <w:rFonts w:ascii="Arial" w:hAnsi="Arial" w:cs="Arial"/>
          <w:sz w:val="24"/>
          <w:szCs w:val="24"/>
        </w:rPr>
        <w:t xml:space="preserve">VI- </w:t>
      </w:r>
      <w:r w:rsidR="00B03FB7" w:rsidRPr="003C1E9B">
        <w:rPr>
          <w:rFonts w:ascii="Arial" w:hAnsi="Arial" w:cs="Arial"/>
          <w:sz w:val="24"/>
          <w:szCs w:val="24"/>
        </w:rPr>
        <w:t>Conceder</w:t>
      </w:r>
      <w:r w:rsidRPr="003C1E9B">
        <w:rPr>
          <w:rFonts w:ascii="Arial" w:hAnsi="Arial" w:cs="Arial"/>
          <w:sz w:val="24"/>
          <w:szCs w:val="24"/>
        </w:rPr>
        <w:t xml:space="preserve"> vistas de matéria ao Conselho de Administração e ao Conselho Fiscal;</w:t>
      </w:r>
    </w:p>
    <w:p w:rsidR="00C34999" w:rsidRPr="003C1E9B" w:rsidRDefault="00C34999" w:rsidP="00561E53">
      <w:pPr>
        <w:spacing w:line="360" w:lineRule="auto"/>
        <w:ind w:left="708"/>
        <w:jc w:val="both"/>
        <w:rPr>
          <w:rFonts w:ascii="Arial" w:hAnsi="Arial" w:cs="Arial"/>
          <w:sz w:val="24"/>
          <w:szCs w:val="24"/>
        </w:rPr>
      </w:pPr>
      <w:r w:rsidRPr="003C1E9B">
        <w:rPr>
          <w:rFonts w:ascii="Arial" w:hAnsi="Arial" w:cs="Arial"/>
          <w:sz w:val="24"/>
          <w:szCs w:val="24"/>
        </w:rPr>
        <w:t>VII- decidir, após apreciação do colegiado, sobre matéria urgente e inadiável, submetendo a decisão à homologação em reunião extraordinária a ser convocada;</w:t>
      </w:r>
    </w:p>
    <w:p w:rsidR="00C34999" w:rsidRPr="003C1E9B" w:rsidRDefault="00C34999" w:rsidP="00561E53">
      <w:pPr>
        <w:spacing w:line="360" w:lineRule="auto"/>
        <w:ind w:left="708"/>
        <w:jc w:val="both"/>
        <w:rPr>
          <w:rFonts w:ascii="Arial" w:hAnsi="Arial" w:cs="Arial"/>
          <w:sz w:val="24"/>
          <w:szCs w:val="24"/>
        </w:rPr>
      </w:pPr>
      <w:r w:rsidRPr="003C1E9B">
        <w:rPr>
          <w:rFonts w:ascii="Arial" w:hAnsi="Arial" w:cs="Arial"/>
          <w:sz w:val="24"/>
          <w:szCs w:val="24"/>
        </w:rPr>
        <w:t xml:space="preserve">VIII- permitir, excepcionalmente, a inclusão de votos e assuntos </w:t>
      </w:r>
      <w:r w:rsidR="00B03FB7" w:rsidRPr="003C1E9B">
        <w:rPr>
          <w:rFonts w:ascii="Arial" w:hAnsi="Arial" w:cs="Arial"/>
          <w:sz w:val="24"/>
          <w:szCs w:val="24"/>
        </w:rPr>
        <w:t>extra pauta</w:t>
      </w:r>
      <w:r w:rsidRPr="003C1E9B">
        <w:rPr>
          <w:rFonts w:ascii="Arial" w:hAnsi="Arial" w:cs="Arial"/>
          <w:sz w:val="24"/>
          <w:szCs w:val="24"/>
        </w:rPr>
        <w:t>, considerando a relevância e a urgência do assunto;</w:t>
      </w:r>
    </w:p>
    <w:p w:rsidR="00C34999" w:rsidRPr="003C1E9B" w:rsidRDefault="00C34999" w:rsidP="00561E53">
      <w:pPr>
        <w:spacing w:line="360" w:lineRule="auto"/>
        <w:ind w:left="708"/>
        <w:jc w:val="both"/>
        <w:rPr>
          <w:rFonts w:ascii="Arial" w:hAnsi="Arial" w:cs="Arial"/>
          <w:sz w:val="24"/>
          <w:szCs w:val="24"/>
        </w:rPr>
      </w:pPr>
      <w:r w:rsidRPr="003C1E9B">
        <w:rPr>
          <w:rFonts w:ascii="Arial" w:hAnsi="Arial" w:cs="Arial"/>
          <w:sz w:val="24"/>
          <w:szCs w:val="24"/>
        </w:rPr>
        <w:t xml:space="preserve">IX- </w:t>
      </w:r>
      <w:r w:rsidR="00E4771E" w:rsidRPr="003C1E9B">
        <w:rPr>
          <w:rFonts w:ascii="Arial" w:hAnsi="Arial" w:cs="Arial"/>
          <w:sz w:val="24"/>
          <w:szCs w:val="24"/>
        </w:rPr>
        <w:t>Exercer</w:t>
      </w:r>
      <w:r w:rsidRPr="003C1E9B">
        <w:rPr>
          <w:rFonts w:ascii="Arial" w:hAnsi="Arial" w:cs="Arial"/>
          <w:sz w:val="24"/>
          <w:szCs w:val="24"/>
        </w:rPr>
        <w:t xml:space="preserve"> demais atribuições que sejam inerentes a sua função.</w:t>
      </w:r>
    </w:p>
    <w:p w:rsidR="00C34999" w:rsidRPr="003C1E9B" w:rsidRDefault="00C34999" w:rsidP="00561E53">
      <w:pPr>
        <w:spacing w:line="360" w:lineRule="auto"/>
        <w:ind w:left="360"/>
        <w:jc w:val="both"/>
        <w:rPr>
          <w:rFonts w:ascii="Arial" w:hAnsi="Arial" w:cs="Arial"/>
          <w:b/>
          <w:sz w:val="24"/>
          <w:szCs w:val="24"/>
        </w:rPr>
      </w:pPr>
      <w:r w:rsidRPr="003C1E9B">
        <w:rPr>
          <w:rFonts w:ascii="Arial" w:hAnsi="Arial" w:cs="Arial"/>
          <w:b/>
          <w:sz w:val="24"/>
          <w:szCs w:val="24"/>
        </w:rPr>
        <w:t xml:space="preserve">3.2 </w:t>
      </w:r>
      <w:r w:rsidR="00660EC2" w:rsidRPr="003C1E9B">
        <w:rPr>
          <w:rFonts w:ascii="Arial" w:hAnsi="Arial" w:cs="Arial"/>
          <w:b/>
          <w:sz w:val="24"/>
          <w:szCs w:val="24"/>
        </w:rPr>
        <w:t xml:space="preserve">Das </w:t>
      </w:r>
      <w:r w:rsidRPr="003C1E9B">
        <w:rPr>
          <w:rFonts w:ascii="Arial" w:hAnsi="Arial" w:cs="Arial"/>
          <w:b/>
          <w:sz w:val="24"/>
          <w:szCs w:val="24"/>
        </w:rPr>
        <w:t xml:space="preserve">Atribuições do Secretário de Investimentos </w:t>
      </w:r>
    </w:p>
    <w:p w:rsidR="00C34999" w:rsidRPr="003C1E9B" w:rsidRDefault="00C34999" w:rsidP="00561E53">
      <w:pPr>
        <w:spacing w:line="360" w:lineRule="auto"/>
        <w:ind w:left="708"/>
        <w:jc w:val="both"/>
        <w:rPr>
          <w:rFonts w:ascii="Arial" w:hAnsi="Arial" w:cs="Arial"/>
          <w:sz w:val="24"/>
          <w:szCs w:val="24"/>
        </w:rPr>
      </w:pPr>
      <w:r w:rsidRPr="003C1E9B">
        <w:rPr>
          <w:rFonts w:ascii="Arial" w:hAnsi="Arial" w:cs="Arial"/>
          <w:sz w:val="24"/>
          <w:szCs w:val="24"/>
        </w:rPr>
        <w:t xml:space="preserve">I- </w:t>
      </w:r>
      <w:r w:rsidR="00E4771E" w:rsidRPr="003C1E9B">
        <w:rPr>
          <w:rFonts w:ascii="Arial" w:hAnsi="Arial" w:cs="Arial"/>
          <w:sz w:val="24"/>
          <w:szCs w:val="24"/>
        </w:rPr>
        <w:t>Expedir</w:t>
      </w:r>
      <w:r w:rsidRPr="003C1E9B">
        <w:rPr>
          <w:rFonts w:ascii="Arial" w:hAnsi="Arial" w:cs="Arial"/>
          <w:sz w:val="24"/>
          <w:szCs w:val="24"/>
        </w:rPr>
        <w:t xml:space="preserve"> por determinação do presidente ofícios, requerimentos, atos de convocação para reuniões ordinárias e extraordinárias;</w:t>
      </w:r>
    </w:p>
    <w:p w:rsidR="00C34999" w:rsidRPr="003C1E9B" w:rsidRDefault="00C34999" w:rsidP="00561E53">
      <w:pPr>
        <w:spacing w:line="360" w:lineRule="auto"/>
        <w:ind w:left="708"/>
        <w:jc w:val="both"/>
        <w:rPr>
          <w:rFonts w:ascii="Arial" w:hAnsi="Arial" w:cs="Arial"/>
          <w:sz w:val="24"/>
          <w:szCs w:val="24"/>
        </w:rPr>
      </w:pPr>
      <w:r w:rsidRPr="003C1E9B">
        <w:rPr>
          <w:rFonts w:ascii="Arial" w:hAnsi="Arial" w:cs="Arial"/>
          <w:sz w:val="24"/>
          <w:szCs w:val="24"/>
        </w:rPr>
        <w:lastRenderedPageBreak/>
        <w:t xml:space="preserve">II- </w:t>
      </w:r>
      <w:r w:rsidR="00E4771E" w:rsidRPr="003C1E9B">
        <w:rPr>
          <w:rFonts w:ascii="Arial" w:hAnsi="Arial" w:cs="Arial"/>
          <w:sz w:val="24"/>
          <w:szCs w:val="24"/>
        </w:rPr>
        <w:t>Elaborar</w:t>
      </w:r>
      <w:r w:rsidRPr="003C1E9B">
        <w:rPr>
          <w:rFonts w:ascii="Arial" w:hAnsi="Arial" w:cs="Arial"/>
          <w:sz w:val="24"/>
          <w:szCs w:val="24"/>
        </w:rPr>
        <w:t xml:space="preserve"> as pautas de acordo com a orientação do Presidente e secretariar as reuniões do comitê de investimentos, lavrando as respectivas atas;</w:t>
      </w:r>
    </w:p>
    <w:p w:rsidR="00C34999" w:rsidRPr="003C1E9B" w:rsidRDefault="00C34999" w:rsidP="00561E53">
      <w:pPr>
        <w:spacing w:line="360" w:lineRule="auto"/>
        <w:ind w:left="708"/>
        <w:jc w:val="both"/>
        <w:rPr>
          <w:rFonts w:ascii="Arial" w:hAnsi="Arial" w:cs="Arial"/>
          <w:sz w:val="24"/>
          <w:szCs w:val="24"/>
        </w:rPr>
      </w:pPr>
      <w:r w:rsidRPr="003C1E9B">
        <w:rPr>
          <w:rFonts w:ascii="Arial" w:hAnsi="Arial" w:cs="Arial"/>
          <w:sz w:val="24"/>
          <w:szCs w:val="24"/>
        </w:rPr>
        <w:t>III- comunicar oficialmente a Diretoria Executiva, ao Conselho de Administração e ao Conselho Fiscal sobre matérias relevantes;</w:t>
      </w:r>
    </w:p>
    <w:p w:rsidR="00C34999" w:rsidRPr="003C1E9B" w:rsidRDefault="00C34999" w:rsidP="00561E53">
      <w:pPr>
        <w:spacing w:line="360" w:lineRule="auto"/>
        <w:ind w:left="708"/>
        <w:jc w:val="both"/>
        <w:rPr>
          <w:rFonts w:ascii="Arial" w:hAnsi="Arial" w:cs="Arial"/>
          <w:sz w:val="24"/>
          <w:szCs w:val="24"/>
        </w:rPr>
      </w:pPr>
      <w:r w:rsidRPr="003C1E9B">
        <w:rPr>
          <w:rFonts w:ascii="Arial" w:hAnsi="Arial" w:cs="Arial"/>
          <w:sz w:val="24"/>
          <w:szCs w:val="24"/>
        </w:rPr>
        <w:t xml:space="preserve">IV- </w:t>
      </w:r>
      <w:r w:rsidR="00E4771E" w:rsidRPr="003C1E9B">
        <w:rPr>
          <w:rFonts w:ascii="Arial" w:hAnsi="Arial" w:cs="Arial"/>
          <w:sz w:val="24"/>
          <w:szCs w:val="24"/>
        </w:rPr>
        <w:t>Expedir</w:t>
      </w:r>
      <w:r w:rsidRPr="003C1E9B">
        <w:rPr>
          <w:rFonts w:ascii="Arial" w:hAnsi="Arial" w:cs="Arial"/>
          <w:sz w:val="24"/>
          <w:szCs w:val="24"/>
        </w:rPr>
        <w:t xml:space="preserve"> convites e convocações às pessoas que não integram o comitê de investimentos, para que, a critério do Presidente, compareçam as reuniões do colegiado;</w:t>
      </w:r>
    </w:p>
    <w:p w:rsidR="00C34999" w:rsidRPr="003C1E9B" w:rsidRDefault="00C34999" w:rsidP="00561E53">
      <w:pPr>
        <w:spacing w:line="360" w:lineRule="auto"/>
        <w:ind w:left="708"/>
        <w:jc w:val="both"/>
        <w:rPr>
          <w:rFonts w:ascii="Arial" w:hAnsi="Arial" w:cs="Arial"/>
          <w:sz w:val="24"/>
          <w:szCs w:val="24"/>
        </w:rPr>
      </w:pPr>
      <w:r w:rsidRPr="003C1E9B">
        <w:rPr>
          <w:rFonts w:ascii="Arial" w:hAnsi="Arial" w:cs="Arial"/>
          <w:sz w:val="24"/>
          <w:szCs w:val="24"/>
        </w:rPr>
        <w:t xml:space="preserve">V- </w:t>
      </w:r>
      <w:r w:rsidR="00E4771E" w:rsidRPr="003C1E9B">
        <w:rPr>
          <w:rFonts w:ascii="Arial" w:hAnsi="Arial" w:cs="Arial"/>
          <w:sz w:val="24"/>
          <w:szCs w:val="24"/>
        </w:rPr>
        <w:t>Minutar</w:t>
      </w:r>
      <w:r w:rsidRPr="003C1E9B">
        <w:rPr>
          <w:rFonts w:ascii="Arial" w:hAnsi="Arial" w:cs="Arial"/>
          <w:sz w:val="24"/>
          <w:szCs w:val="24"/>
        </w:rPr>
        <w:t xml:space="preserve"> correspondências a serem assinadas pelos membros;</w:t>
      </w:r>
    </w:p>
    <w:p w:rsidR="00C34999" w:rsidRPr="003C1E9B" w:rsidRDefault="00C34999" w:rsidP="00561E53">
      <w:pPr>
        <w:spacing w:line="360" w:lineRule="auto"/>
        <w:ind w:left="708"/>
        <w:jc w:val="both"/>
        <w:rPr>
          <w:rFonts w:ascii="Arial" w:hAnsi="Arial" w:cs="Arial"/>
          <w:sz w:val="24"/>
          <w:szCs w:val="24"/>
        </w:rPr>
      </w:pPr>
      <w:r w:rsidRPr="003C1E9B">
        <w:rPr>
          <w:rFonts w:ascii="Arial" w:hAnsi="Arial" w:cs="Arial"/>
          <w:sz w:val="24"/>
          <w:szCs w:val="24"/>
        </w:rPr>
        <w:t xml:space="preserve">VI- </w:t>
      </w:r>
      <w:r w:rsidR="00E4771E" w:rsidRPr="003C1E9B">
        <w:rPr>
          <w:rFonts w:ascii="Arial" w:hAnsi="Arial" w:cs="Arial"/>
          <w:sz w:val="24"/>
          <w:szCs w:val="24"/>
        </w:rPr>
        <w:t>Requisitar</w:t>
      </w:r>
      <w:r w:rsidRPr="003C1E9B">
        <w:rPr>
          <w:rFonts w:ascii="Arial" w:hAnsi="Arial" w:cs="Arial"/>
          <w:sz w:val="24"/>
          <w:szCs w:val="24"/>
        </w:rPr>
        <w:t xml:space="preserve"> ao Conselho de Administração do RPPS, o fornecimento de material, a disponibilidade de espaço para prestação de serviços necessários ao desempenho dos trabalhos dos conselheiros;</w:t>
      </w:r>
    </w:p>
    <w:p w:rsidR="00C34999" w:rsidRPr="003C1E9B" w:rsidRDefault="00C34999" w:rsidP="00561E53">
      <w:pPr>
        <w:spacing w:line="360" w:lineRule="auto"/>
        <w:ind w:left="708"/>
        <w:jc w:val="both"/>
        <w:rPr>
          <w:rFonts w:ascii="Arial" w:hAnsi="Arial" w:cs="Arial"/>
          <w:sz w:val="24"/>
          <w:szCs w:val="24"/>
        </w:rPr>
      </w:pPr>
      <w:r w:rsidRPr="003C1E9B">
        <w:rPr>
          <w:rFonts w:ascii="Arial" w:hAnsi="Arial" w:cs="Arial"/>
          <w:sz w:val="24"/>
          <w:szCs w:val="24"/>
        </w:rPr>
        <w:t xml:space="preserve">VII- zelar pela guarda </w:t>
      </w:r>
      <w:r w:rsidR="00E4771E" w:rsidRPr="003C1E9B">
        <w:rPr>
          <w:rFonts w:ascii="Arial" w:hAnsi="Arial" w:cs="Arial"/>
          <w:sz w:val="24"/>
          <w:szCs w:val="24"/>
        </w:rPr>
        <w:t>e conservação</w:t>
      </w:r>
      <w:r w:rsidRPr="003C1E9B">
        <w:rPr>
          <w:rFonts w:ascii="Arial" w:hAnsi="Arial" w:cs="Arial"/>
          <w:sz w:val="24"/>
          <w:szCs w:val="24"/>
        </w:rPr>
        <w:t xml:space="preserve"> do livro ata;</w:t>
      </w:r>
    </w:p>
    <w:p w:rsidR="00C34999" w:rsidRPr="003C1E9B" w:rsidRDefault="00C34999" w:rsidP="00561E53">
      <w:pPr>
        <w:spacing w:line="360" w:lineRule="auto"/>
        <w:ind w:left="708"/>
        <w:jc w:val="both"/>
        <w:rPr>
          <w:rFonts w:ascii="Arial" w:hAnsi="Arial" w:cs="Arial"/>
          <w:sz w:val="24"/>
          <w:szCs w:val="24"/>
        </w:rPr>
      </w:pPr>
      <w:r w:rsidRPr="003C1E9B">
        <w:rPr>
          <w:rFonts w:ascii="Arial" w:hAnsi="Arial" w:cs="Arial"/>
          <w:sz w:val="24"/>
          <w:szCs w:val="24"/>
        </w:rPr>
        <w:t>VIII- manter registro sobre</w:t>
      </w:r>
      <w:r w:rsidR="003A3376" w:rsidRPr="003C1E9B">
        <w:rPr>
          <w:rFonts w:ascii="Arial" w:hAnsi="Arial" w:cs="Arial"/>
          <w:sz w:val="24"/>
          <w:szCs w:val="24"/>
        </w:rPr>
        <w:t xml:space="preserve"> eventuais processos em poder da comissão;</w:t>
      </w:r>
    </w:p>
    <w:p w:rsidR="003A3376" w:rsidRPr="003C1E9B" w:rsidRDefault="003A3376" w:rsidP="00561E53">
      <w:pPr>
        <w:spacing w:line="360" w:lineRule="auto"/>
        <w:ind w:left="708"/>
        <w:jc w:val="both"/>
        <w:rPr>
          <w:rFonts w:ascii="Arial" w:hAnsi="Arial" w:cs="Arial"/>
          <w:sz w:val="24"/>
          <w:szCs w:val="24"/>
        </w:rPr>
      </w:pPr>
      <w:r w:rsidRPr="003C1E9B">
        <w:rPr>
          <w:rFonts w:ascii="Arial" w:hAnsi="Arial" w:cs="Arial"/>
          <w:sz w:val="24"/>
          <w:szCs w:val="24"/>
        </w:rPr>
        <w:t xml:space="preserve">IX- </w:t>
      </w:r>
      <w:r w:rsidR="00E4771E" w:rsidRPr="003C1E9B">
        <w:rPr>
          <w:rFonts w:ascii="Arial" w:hAnsi="Arial" w:cs="Arial"/>
          <w:sz w:val="24"/>
          <w:szCs w:val="24"/>
        </w:rPr>
        <w:t>Outras</w:t>
      </w:r>
      <w:r w:rsidRPr="003C1E9B">
        <w:rPr>
          <w:rFonts w:ascii="Arial" w:hAnsi="Arial" w:cs="Arial"/>
          <w:sz w:val="24"/>
          <w:szCs w:val="24"/>
        </w:rPr>
        <w:t xml:space="preserve"> atribuições que lhe forem co</w:t>
      </w:r>
      <w:r w:rsidR="0003680B" w:rsidRPr="003C1E9B">
        <w:rPr>
          <w:rFonts w:ascii="Arial" w:hAnsi="Arial" w:cs="Arial"/>
          <w:sz w:val="24"/>
          <w:szCs w:val="24"/>
        </w:rPr>
        <w:t xml:space="preserve">ncedidas </w:t>
      </w:r>
      <w:proofErr w:type="gramStart"/>
      <w:r w:rsidRPr="003C1E9B">
        <w:rPr>
          <w:rFonts w:ascii="Arial" w:hAnsi="Arial" w:cs="Arial"/>
          <w:sz w:val="24"/>
          <w:szCs w:val="24"/>
        </w:rPr>
        <w:t>s</w:t>
      </w:r>
      <w:proofErr w:type="gramEnd"/>
      <w:r w:rsidRPr="003C1E9B">
        <w:rPr>
          <w:rFonts w:ascii="Arial" w:hAnsi="Arial" w:cs="Arial"/>
          <w:sz w:val="24"/>
          <w:szCs w:val="24"/>
        </w:rPr>
        <w:t xml:space="preserve"> pelo Presidente, inere</w:t>
      </w:r>
      <w:r w:rsidR="008F450D" w:rsidRPr="003C1E9B">
        <w:rPr>
          <w:rFonts w:ascii="Arial" w:hAnsi="Arial" w:cs="Arial"/>
          <w:sz w:val="24"/>
          <w:szCs w:val="24"/>
        </w:rPr>
        <w:t>ntes a sua função de secretário.</w:t>
      </w:r>
    </w:p>
    <w:p w:rsidR="003A3376" w:rsidRPr="003C1E9B" w:rsidRDefault="003A3376" w:rsidP="00561E53">
      <w:pPr>
        <w:spacing w:line="360" w:lineRule="auto"/>
        <w:ind w:left="360"/>
        <w:jc w:val="both"/>
        <w:rPr>
          <w:rFonts w:ascii="Arial" w:hAnsi="Arial" w:cs="Arial"/>
          <w:b/>
          <w:sz w:val="24"/>
          <w:szCs w:val="24"/>
        </w:rPr>
      </w:pPr>
      <w:r w:rsidRPr="003C1E9B">
        <w:rPr>
          <w:rFonts w:ascii="Arial" w:hAnsi="Arial" w:cs="Arial"/>
          <w:b/>
          <w:sz w:val="24"/>
          <w:szCs w:val="24"/>
        </w:rPr>
        <w:t xml:space="preserve">3.3 </w:t>
      </w:r>
      <w:r w:rsidR="00660EC2" w:rsidRPr="003C1E9B">
        <w:rPr>
          <w:rFonts w:ascii="Arial" w:hAnsi="Arial" w:cs="Arial"/>
          <w:b/>
          <w:sz w:val="24"/>
          <w:szCs w:val="24"/>
        </w:rPr>
        <w:t xml:space="preserve">Das </w:t>
      </w:r>
      <w:r w:rsidRPr="003C1E9B">
        <w:rPr>
          <w:rFonts w:ascii="Arial" w:hAnsi="Arial" w:cs="Arial"/>
          <w:b/>
          <w:sz w:val="24"/>
          <w:szCs w:val="24"/>
        </w:rPr>
        <w:t>Atribuições dos membros do comitê de investimentos</w:t>
      </w:r>
    </w:p>
    <w:p w:rsidR="003A3376" w:rsidRPr="003C1E9B" w:rsidRDefault="003A3376" w:rsidP="00561E53">
      <w:pPr>
        <w:spacing w:line="360" w:lineRule="auto"/>
        <w:ind w:left="708"/>
        <w:jc w:val="both"/>
        <w:rPr>
          <w:rFonts w:ascii="Arial" w:hAnsi="Arial" w:cs="Arial"/>
          <w:sz w:val="24"/>
          <w:szCs w:val="24"/>
        </w:rPr>
      </w:pPr>
      <w:r w:rsidRPr="003C1E9B">
        <w:rPr>
          <w:rFonts w:ascii="Arial" w:hAnsi="Arial" w:cs="Arial"/>
          <w:sz w:val="24"/>
          <w:szCs w:val="24"/>
        </w:rPr>
        <w:t xml:space="preserve">  I- </w:t>
      </w:r>
      <w:r w:rsidR="00E4771E" w:rsidRPr="003C1E9B">
        <w:rPr>
          <w:rFonts w:ascii="Arial" w:hAnsi="Arial" w:cs="Arial"/>
          <w:sz w:val="24"/>
          <w:szCs w:val="24"/>
        </w:rPr>
        <w:t>Zelar</w:t>
      </w:r>
      <w:r w:rsidRPr="003C1E9B">
        <w:rPr>
          <w:rFonts w:ascii="Arial" w:hAnsi="Arial" w:cs="Arial"/>
          <w:sz w:val="24"/>
          <w:szCs w:val="24"/>
        </w:rPr>
        <w:t xml:space="preserve"> em suas decisões, pelo fiel cumprimento e observância dos critérios e normas estabelecidos em Lei, nos regulamentos e neste regimento interno;</w:t>
      </w:r>
    </w:p>
    <w:p w:rsidR="003A3376" w:rsidRPr="003C1E9B" w:rsidRDefault="003A3376" w:rsidP="00561E53">
      <w:pPr>
        <w:spacing w:line="360" w:lineRule="auto"/>
        <w:ind w:left="708"/>
        <w:jc w:val="both"/>
        <w:rPr>
          <w:rFonts w:ascii="Arial" w:hAnsi="Arial" w:cs="Arial"/>
          <w:sz w:val="24"/>
          <w:szCs w:val="24"/>
        </w:rPr>
      </w:pPr>
      <w:r w:rsidRPr="003C1E9B">
        <w:rPr>
          <w:rFonts w:ascii="Arial" w:hAnsi="Arial" w:cs="Arial"/>
          <w:sz w:val="24"/>
          <w:szCs w:val="24"/>
        </w:rPr>
        <w:t xml:space="preserve">II- </w:t>
      </w:r>
      <w:r w:rsidR="00E4771E" w:rsidRPr="003C1E9B">
        <w:rPr>
          <w:rFonts w:ascii="Arial" w:hAnsi="Arial" w:cs="Arial"/>
          <w:sz w:val="24"/>
          <w:szCs w:val="24"/>
        </w:rPr>
        <w:t>Participar</w:t>
      </w:r>
      <w:r w:rsidRPr="003C1E9B">
        <w:rPr>
          <w:rFonts w:ascii="Arial" w:hAnsi="Arial" w:cs="Arial"/>
          <w:sz w:val="24"/>
          <w:szCs w:val="24"/>
        </w:rPr>
        <w:t xml:space="preserve"> das reuniões, debatendo e votando as matérias em exame;</w:t>
      </w:r>
    </w:p>
    <w:p w:rsidR="003A3376" w:rsidRPr="003C1E9B" w:rsidRDefault="003A3376" w:rsidP="00561E53">
      <w:pPr>
        <w:spacing w:line="360" w:lineRule="auto"/>
        <w:ind w:left="708"/>
        <w:jc w:val="both"/>
        <w:rPr>
          <w:rFonts w:ascii="Arial" w:hAnsi="Arial" w:cs="Arial"/>
          <w:sz w:val="24"/>
          <w:szCs w:val="24"/>
        </w:rPr>
      </w:pPr>
      <w:r w:rsidRPr="003C1E9B">
        <w:rPr>
          <w:rFonts w:ascii="Arial" w:hAnsi="Arial" w:cs="Arial"/>
          <w:sz w:val="24"/>
          <w:szCs w:val="24"/>
        </w:rPr>
        <w:t>III- fornecer ao Presidente e aos demais membros do Conselho administrativo e Conselho fiscal do RPPS, dados e informações de seu conhecimento referente ao RPPS;</w:t>
      </w:r>
    </w:p>
    <w:p w:rsidR="003A3376" w:rsidRPr="003C1E9B" w:rsidRDefault="003A3376" w:rsidP="00561E53">
      <w:pPr>
        <w:spacing w:line="360" w:lineRule="auto"/>
        <w:ind w:left="708"/>
        <w:jc w:val="both"/>
        <w:rPr>
          <w:rFonts w:ascii="Arial" w:hAnsi="Arial" w:cs="Arial"/>
          <w:sz w:val="24"/>
          <w:szCs w:val="24"/>
        </w:rPr>
      </w:pPr>
      <w:r w:rsidRPr="003C1E9B">
        <w:rPr>
          <w:rFonts w:ascii="Arial" w:hAnsi="Arial" w:cs="Arial"/>
          <w:sz w:val="24"/>
          <w:szCs w:val="24"/>
        </w:rPr>
        <w:t xml:space="preserve">IV- </w:t>
      </w:r>
      <w:r w:rsidR="00E4771E" w:rsidRPr="003C1E9B">
        <w:rPr>
          <w:rFonts w:ascii="Arial" w:hAnsi="Arial" w:cs="Arial"/>
          <w:sz w:val="24"/>
          <w:szCs w:val="24"/>
        </w:rPr>
        <w:t>Avaliar</w:t>
      </w:r>
      <w:r w:rsidRPr="003C1E9B">
        <w:rPr>
          <w:rFonts w:ascii="Arial" w:hAnsi="Arial" w:cs="Arial"/>
          <w:sz w:val="24"/>
          <w:szCs w:val="24"/>
        </w:rPr>
        <w:t xml:space="preserve"> os riscos potenciais;</w:t>
      </w:r>
    </w:p>
    <w:p w:rsidR="006212CB" w:rsidRPr="003C1E9B" w:rsidRDefault="006212CB" w:rsidP="00561E53">
      <w:pPr>
        <w:spacing w:line="360" w:lineRule="auto"/>
        <w:ind w:left="708"/>
        <w:jc w:val="both"/>
        <w:rPr>
          <w:rFonts w:ascii="Arial" w:hAnsi="Arial" w:cs="Arial"/>
          <w:sz w:val="24"/>
          <w:szCs w:val="24"/>
        </w:rPr>
      </w:pPr>
      <w:r w:rsidRPr="003C1E9B">
        <w:rPr>
          <w:rFonts w:ascii="Arial" w:hAnsi="Arial" w:cs="Arial"/>
          <w:sz w:val="24"/>
          <w:szCs w:val="24"/>
        </w:rPr>
        <w:lastRenderedPageBreak/>
        <w:t xml:space="preserve">V- </w:t>
      </w:r>
      <w:r w:rsidR="00E4771E" w:rsidRPr="003C1E9B">
        <w:rPr>
          <w:rFonts w:ascii="Arial" w:hAnsi="Arial" w:cs="Arial"/>
          <w:sz w:val="24"/>
          <w:szCs w:val="24"/>
        </w:rPr>
        <w:t>Propor</w:t>
      </w:r>
      <w:r w:rsidRPr="003C1E9B">
        <w:rPr>
          <w:rFonts w:ascii="Arial" w:hAnsi="Arial" w:cs="Arial"/>
          <w:sz w:val="24"/>
          <w:szCs w:val="24"/>
        </w:rPr>
        <w:t xml:space="preserve">, anualmente, a </w:t>
      </w:r>
      <w:r w:rsidR="00E4771E" w:rsidRPr="003C1E9B">
        <w:rPr>
          <w:rFonts w:ascii="Arial" w:hAnsi="Arial" w:cs="Arial"/>
          <w:sz w:val="24"/>
          <w:szCs w:val="24"/>
        </w:rPr>
        <w:t>Política</w:t>
      </w:r>
      <w:r w:rsidRPr="003C1E9B">
        <w:rPr>
          <w:rFonts w:ascii="Arial" w:hAnsi="Arial" w:cs="Arial"/>
          <w:sz w:val="24"/>
          <w:szCs w:val="24"/>
        </w:rPr>
        <w:t xml:space="preserve"> de Investimentos, bem como eventuais alterações, submetendo-as ao Conselho de Administração e ao Conselho fiscal do RPPS para aprovação;</w:t>
      </w:r>
    </w:p>
    <w:p w:rsidR="006212CB" w:rsidRPr="003C1E9B" w:rsidRDefault="006212CB" w:rsidP="00561E53">
      <w:pPr>
        <w:spacing w:line="360" w:lineRule="auto"/>
        <w:ind w:left="708"/>
        <w:jc w:val="both"/>
        <w:rPr>
          <w:rFonts w:ascii="Arial" w:hAnsi="Arial" w:cs="Arial"/>
          <w:sz w:val="24"/>
          <w:szCs w:val="24"/>
        </w:rPr>
      </w:pPr>
      <w:r w:rsidRPr="003C1E9B">
        <w:rPr>
          <w:rFonts w:ascii="Arial" w:hAnsi="Arial" w:cs="Arial"/>
          <w:sz w:val="24"/>
          <w:szCs w:val="24"/>
        </w:rPr>
        <w:t xml:space="preserve">VI- </w:t>
      </w:r>
      <w:r w:rsidR="00E4771E" w:rsidRPr="003C1E9B">
        <w:rPr>
          <w:rFonts w:ascii="Arial" w:hAnsi="Arial" w:cs="Arial"/>
          <w:sz w:val="24"/>
          <w:szCs w:val="24"/>
        </w:rPr>
        <w:t>Monitorar</w:t>
      </w:r>
      <w:r w:rsidRPr="003C1E9B">
        <w:rPr>
          <w:rFonts w:ascii="Arial" w:hAnsi="Arial" w:cs="Arial"/>
          <w:sz w:val="24"/>
          <w:szCs w:val="24"/>
        </w:rPr>
        <w:t xml:space="preserve"> a carteira tanto de forma consolidada, como segmentada, nos aspectos de enquadramento legal, resultado e riscos assumidos;</w:t>
      </w:r>
    </w:p>
    <w:p w:rsidR="006212CB" w:rsidRPr="003C1E9B" w:rsidRDefault="006212CB" w:rsidP="00561E53">
      <w:pPr>
        <w:spacing w:line="360" w:lineRule="auto"/>
        <w:ind w:left="708"/>
        <w:jc w:val="both"/>
        <w:rPr>
          <w:rFonts w:ascii="Arial" w:hAnsi="Arial" w:cs="Arial"/>
          <w:sz w:val="24"/>
          <w:szCs w:val="24"/>
        </w:rPr>
      </w:pPr>
      <w:r w:rsidRPr="003C1E9B">
        <w:rPr>
          <w:rFonts w:ascii="Arial" w:hAnsi="Arial" w:cs="Arial"/>
          <w:sz w:val="24"/>
          <w:szCs w:val="24"/>
        </w:rPr>
        <w:t>VII- acompanhar e manter-se atualizado a respeito das novidades do mercado referentes a novos produtos, modalidades de investimentos e práticas de gestão, não só através de material disponibilizado pelo Conselho de administração, como também a participação em cursos, palestras e outros eventos afetos a gestão de ativos;</w:t>
      </w:r>
    </w:p>
    <w:p w:rsidR="006212CB" w:rsidRPr="003C1E9B" w:rsidRDefault="006212CB" w:rsidP="00561E53">
      <w:pPr>
        <w:spacing w:line="360" w:lineRule="auto"/>
        <w:ind w:left="708"/>
        <w:jc w:val="both"/>
        <w:rPr>
          <w:rFonts w:ascii="Arial" w:hAnsi="Arial" w:cs="Arial"/>
          <w:sz w:val="24"/>
          <w:szCs w:val="24"/>
        </w:rPr>
      </w:pPr>
      <w:r w:rsidRPr="003C1E9B">
        <w:rPr>
          <w:rFonts w:ascii="Arial" w:hAnsi="Arial" w:cs="Arial"/>
          <w:sz w:val="24"/>
          <w:szCs w:val="24"/>
        </w:rPr>
        <w:t xml:space="preserve"> </w:t>
      </w:r>
      <w:r w:rsidR="00513F14" w:rsidRPr="003C1E9B">
        <w:rPr>
          <w:rFonts w:ascii="Arial" w:hAnsi="Arial" w:cs="Arial"/>
          <w:sz w:val="24"/>
          <w:szCs w:val="24"/>
        </w:rPr>
        <w:t xml:space="preserve">VIII-acompanhar e debater o desempenho alcançado pelos investimentos, de acordo com os objetivos estabelecidos na Política de Investimentos; </w:t>
      </w:r>
    </w:p>
    <w:p w:rsidR="00513F14" w:rsidRPr="003C1E9B" w:rsidRDefault="00513F14" w:rsidP="00561E53">
      <w:pPr>
        <w:spacing w:line="360" w:lineRule="auto"/>
        <w:ind w:left="708"/>
        <w:jc w:val="both"/>
        <w:rPr>
          <w:rFonts w:ascii="Arial" w:hAnsi="Arial" w:cs="Arial"/>
          <w:sz w:val="24"/>
          <w:szCs w:val="24"/>
        </w:rPr>
      </w:pPr>
      <w:r w:rsidRPr="003C1E9B">
        <w:rPr>
          <w:rFonts w:ascii="Arial" w:hAnsi="Arial" w:cs="Arial"/>
          <w:sz w:val="24"/>
          <w:szCs w:val="24"/>
        </w:rPr>
        <w:t>IX-</w:t>
      </w:r>
      <w:r w:rsidR="00E4771E" w:rsidRPr="003C1E9B">
        <w:rPr>
          <w:rFonts w:ascii="Arial" w:hAnsi="Arial" w:cs="Arial"/>
          <w:sz w:val="24"/>
          <w:szCs w:val="24"/>
        </w:rPr>
        <w:t>Analisar</w:t>
      </w:r>
      <w:r w:rsidRPr="003C1E9B">
        <w:rPr>
          <w:rFonts w:ascii="Arial" w:hAnsi="Arial" w:cs="Arial"/>
          <w:sz w:val="24"/>
          <w:szCs w:val="24"/>
        </w:rPr>
        <w:t>, no mínimo quadrimestralmente o cenário macroeconômico e as expectativas do mercado;</w:t>
      </w:r>
    </w:p>
    <w:p w:rsidR="00513F14" w:rsidRPr="003C1E9B" w:rsidRDefault="00513F14" w:rsidP="00561E53">
      <w:pPr>
        <w:spacing w:line="360" w:lineRule="auto"/>
        <w:ind w:left="708"/>
        <w:jc w:val="both"/>
        <w:rPr>
          <w:rFonts w:ascii="Arial" w:hAnsi="Arial" w:cs="Arial"/>
          <w:sz w:val="24"/>
          <w:szCs w:val="24"/>
        </w:rPr>
      </w:pPr>
      <w:r w:rsidRPr="003C1E9B">
        <w:rPr>
          <w:rFonts w:ascii="Arial" w:hAnsi="Arial" w:cs="Arial"/>
          <w:sz w:val="24"/>
          <w:szCs w:val="24"/>
        </w:rPr>
        <w:t xml:space="preserve">X-  zelar por uma gestão de ativos, em consonância com a gestão, não só através de material disponibilizado pelo conselho de administração, como também participação em cursos, palestras e outros eventos afetos a gestão de ativos; </w:t>
      </w:r>
    </w:p>
    <w:p w:rsidR="00513F14" w:rsidRPr="003C1E9B" w:rsidRDefault="00513F14" w:rsidP="00561E53">
      <w:pPr>
        <w:spacing w:line="360" w:lineRule="auto"/>
        <w:ind w:left="708"/>
        <w:jc w:val="both"/>
        <w:rPr>
          <w:rFonts w:ascii="Arial" w:hAnsi="Arial" w:cs="Arial"/>
          <w:sz w:val="24"/>
          <w:szCs w:val="24"/>
        </w:rPr>
      </w:pPr>
      <w:r w:rsidRPr="003C1E9B">
        <w:rPr>
          <w:rFonts w:ascii="Arial" w:hAnsi="Arial" w:cs="Arial"/>
          <w:sz w:val="24"/>
          <w:szCs w:val="24"/>
        </w:rPr>
        <w:t xml:space="preserve">XI- comparecer </w:t>
      </w:r>
      <w:r w:rsidR="00A137EF" w:rsidRPr="003C1E9B">
        <w:rPr>
          <w:rFonts w:ascii="Arial" w:hAnsi="Arial" w:cs="Arial"/>
          <w:sz w:val="24"/>
          <w:szCs w:val="24"/>
        </w:rPr>
        <w:t>às</w:t>
      </w:r>
      <w:r w:rsidRPr="003C1E9B">
        <w:rPr>
          <w:rFonts w:ascii="Arial" w:hAnsi="Arial" w:cs="Arial"/>
          <w:sz w:val="24"/>
          <w:szCs w:val="24"/>
        </w:rPr>
        <w:t xml:space="preserve"> reuniões ordinárias e extraordinárias; </w:t>
      </w:r>
    </w:p>
    <w:p w:rsidR="00513F14" w:rsidRPr="003C1E9B" w:rsidRDefault="00513F14" w:rsidP="00561E53">
      <w:pPr>
        <w:spacing w:line="360" w:lineRule="auto"/>
        <w:ind w:left="708"/>
        <w:jc w:val="both"/>
        <w:rPr>
          <w:rFonts w:ascii="Arial" w:hAnsi="Arial" w:cs="Arial"/>
          <w:sz w:val="24"/>
          <w:szCs w:val="24"/>
        </w:rPr>
      </w:pPr>
      <w:r w:rsidRPr="003C1E9B">
        <w:rPr>
          <w:rFonts w:ascii="Arial" w:hAnsi="Arial" w:cs="Arial"/>
          <w:sz w:val="24"/>
          <w:szCs w:val="24"/>
        </w:rPr>
        <w:t>XII-votar os assuntos submetidos ao comitê;</w:t>
      </w:r>
    </w:p>
    <w:p w:rsidR="00513F14" w:rsidRPr="003C1E9B" w:rsidRDefault="00513F14" w:rsidP="00561E53">
      <w:pPr>
        <w:spacing w:line="360" w:lineRule="auto"/>
        <w:ind w:left="708"/>
        <w:jc w:val="both"/>
        <w:rPr>
          <w:rFonts w:ascii="Arial" w:hAnsi="Arial" w:cs="Arial"/>
          <w:sz w:val="24"/>
          <w:szCs w:val="24"/>
        </w:rPr>
      </w:pPr>
      <w:r w:rsidRPr="003C1E9B">
        <w:rPr>
          <w:rFonts w:ascii="Arial" w:hAnsi="Arial" w:cs="Arial"/>
          <w:sz w:val="24"/>
          <w:szCs w:val="24"/>
        </w:rPr>
        <w:t xml:space="preserve">XIII-sugerir assuntos </w:t>
      </w:r>
      <w:r w:rsidR="009329B5" w:rsidRPr="003C1E9B">
        <w:rPr>
          <w:rFonts w:ascii="Arial" w:hAnsi="Arial" w:cs="Arial"/>
          <w:sz w:val="24"/>
          <w:szCs w:val="24"/>
        </w:rPr>
        <w:t>na pauta ou extra pauta, inclusive a realização de reuniões extraordinárias;</w:t>
      </w:r>
    </w:p>
    <w:p w:rsidR="009329B5" w:rsidRPr="003C1E9B" w:rsidRDefault="009329B5" w:rsidP="00561E53">
      <w:pPr>
        <w:spacing w:line="360" w:lineRule="auto"/>
        <w:ind w:left="708"/>
        <w:jc w:val="both"/>
        <w:rPr>
          <w:rFonts w:ascii="Arial" w:hAnsi="Arial" w:cs="Arial"/>
          <w:sz w:val="24"/>
          <w:szCs w:val="24"/>
        </w:rPr>
      </w:pPr>
      <w:r w:rsidRPr="003C1E9B">
        <w:rPr>
          <w:rFonts w:ascii="Arial" w:hAnsi="Arial" w:cs="Arial"/>
          <w:sz w:val="24"/>
          <w:szCs w:val="24"/>
        </w:rPr>
        <w:t>XVI- analisar propostas de oportunidades de participação em novos produtos e negócios;</w:t>
      </w:r>
    </w:p>
    <w:p w:rsidR="009329B5" w:rsidRPr="003C1E9B" w:rsidRDefault="009329B5" w:rsidP="00561E53">
      <w:pPr>
        <w:spacing w:line="360" w:lineRule="auto"/>
        <w:ind w:left="708"/>
        <w:jc w:val="both"/>
        <w:rPr>
          <w:rFonts w:ascii="Arial" w:hAnsi="Arial" w:cs="Arial"/>
          <w:sz w:val="24"/>
          <w:szCs w:val="24"/>
        </w:rPr>
      </w:pPr>
      <w:r w:rsidRPr="003C1E9B">
        <w:rPr>
          <w:rFonts w:ascii="Arial" w:hAnsi="Arial" w:cs="Arial"/>
          <w:sz w:val="24"/>
          <w:szCs w:val="24"/>
        </w:rPr>
        <w:lastRenderedPageBreak/>
        <w:t xml:space="preserve">XVII- acompanhar e debater a performance alcançada pelos investimentos, de acordo com a Política de investimentos; </w:t>
      </w:r>
    </w:p>
    <w:p w:rsidR="009329B5" w:rsidRPr="003C1E9B" w:rsidRDefault="009329B5" w:rsidP="00561E53">
      <w:pPr>
        <w:spacing w:line="360" w:lineRule="auto"/>
        <w:ind w:left="708"/>
        <w:jc w:val="both"/>
        <w:rPr>
          <w:rFonts w:ascii="Arial" w:hAnsi="Arial" w:cs="Arial"/>
          <w:sz w:val="24"/>
          <w:szCs w:val="24"/>
        </w:rPr>
      </w:pPr>
      <w:r w:rsidRPr="003C1E9B">
        <w:rPr>
          <w:rFonts w:ascii="Arial" w:hAnsi="Arial" w:cs="Arial"/>
          <w:sz w:val="24"/>
          <w:szCs w:val="24"/>
        </w:rPr>
        <w:t>XVIII- elaborar o calendário anual de reuniões e metas do comitê;</w:t>
      </w:r>
    </w:p>
    <w:p w:rsidR="009329B5" w:rsidRPr="003C1E9B" w:rsidRDefault="009329B5" w:rsidP="00561E53">
      <w:pPr>
        <w:spacing w:line="360" w:lineRule="auto"/>
        <w:ind w:left="708"/>
        <w:jc w:val="both"/>
        <w:rPr>
          <w:rFonts w:ascii="Arial" w:hAnsi="Arial" w:cs="Arial"/>
          <w:sz w:val="24"/>
          <w:szCs w:val="24"/>
        </w:rPr>
      </w:pPr>
      <w:r w:rsidRPr="003C1E9B">
        <w:rPr>
          <w:rFonts w:ascii="Arial" w:hAnsi="Arial" w:cs="Arial"/>
          <w:sz w:val="24"/>
          <w:szCs w:val="24"/>
        </w:rPr>
        <w:t>XIX- elaborar proposta de política anual de investimentos para o exercício financeiro seguinte:</w:t>
      </w:r>
    </w:p>
    <w:p w:rsidR="009329B5" w:rsidRPr="003C1E9B" w:rsidRDefault="009329B5" w:rsidP="00561E53">
      <w:pPr>
        <w:spacing w:line="360" w:lineRule="auto"/>
        <w:ind w:left="708"/>
        <w:jc w:val="both"/>
        <w:rPr>
          <w:rFonts w:ascii="Arial" w:hAnsi="Arial" w:cs="Arial"/>
          <w:sz w:val="24"/>
          <w:szCs w:val="24"/>
        </w:rPr>
      </w:pPr>
      <w:r w:rsidRPr="003C1E9B">
        <w:rPr>
          <w:rFonts w:ascii="Arial" w:hAnsi="Arial" w:cs="Arial"/>
          <w:sz w:val="24"/>
          <w:szCs w:val="24"/>
        </w:rPr>
        <w:t>XX- Acompanhar a política anual de investimentos, durante o exercício financeiro e apresentar proposições de alterações quando entender necessário;</w:t>
      </w:r>
    </w:p>
    <w:p w:rsidR="009329B5" w:rsidRPr="003C1E9B" w:rsidRDefault="009329B5" w:rsidP="00561E53">
      <w:pPr>
        <w:spacing w:line="360" w:lineRule="auto"/>
        <w:ind w:left="708"/>
        <w:jc w:val="both"/>
        <w:rPr>
          <w:rFonts w:ascii="Arial" w:hAnsi="Arial" w:cs="Arial"/>
          <w:sz w:val="24"/>
          <w:szCs w:val="24"/>
        </w:rPr>
      </w:pPr>
      <w:r w:rsidRPr="003C1E9B">
        <w:rPr>
          <w:rFonts w:ascii="Arial" w:hAnsi="Arial" w:cs="Arial"/>
          <w:sz w:val="24"/>
          <w:szCs w:val="24"/>
        </w:rPr>
        <w:t>XXI- acompanhar a consultoria de investimentos;</w:t>
      </w:r>
    </w:p>
    <w:p w:rsidR="009329B5" w:rsidRPr="003C1E9B" w:rsidRDefault="009329B5" w:rsidP="00561E53">
      <w:pPr>
        <w:spacing w:line="360" w:lineRule="auto"/>
        <w:ind w:left="708"/>
        <w:jc w:val="both"/>
        <w:rPr>
          <w:rFonts w:ascii="Arial" w:hAnsi="Arial" w:cs="Arial"/>
          <w:sz w:val="24"/>
          <w:szCs w:val="24"/>
        </w:rPr>
      </w:pPr>
      <w:r w:rsidRPr="003C1E9B">
        <w:rPr>
          <w:rFonts w:ascii="Arial" w:hAnsi="Arial" w:cs="Arial"/>
          <w:sz w:val="24"/>
          <w:szCs w:val="24"/>
        </w:rPr>
        <w:t xml:space="preserve">XXII- elaborar, no mínimo bimestralmente, relatório de acompanhamento aos recursos e enquadramento da expectativa a política anual de investimentos; </w:t>
      </w:r>
    </w:p>
    <w:p w:rsidR="009329B5" w:rsidRPr="003C1E9B" w:rsidRDefault="009329B5" w:rsidP="00561E53">
      <w:pPr>
        <w:spacing w:line="360" w:lineRule="auto"/>
        <w:ind w:left="708"/>
        <w:jc w:val="both"/>
        <w:rPr>
          <w:rFonts w:ascii="Arial" w:hAnsi="Arial" w:cs="Arial"/>
          <w:sz w:val="24"/>
          <w:szCs w:val="24"/>
        </w:rPr>
      </w:pPr>
      <w:r w:rsidRPr="003C1E9B">
        <w:rPr>
          <w:rFonts w:ascii="Arial" w:hAnsi="Arial" w:cs="Arial"/>
          <w:sz w:val="24"/>
          <w:szCs w:val="24"/>
        </w:rPr>
        <w:t>XXIII- manter os membros atualizados acerca do cenário macroeconômico e das expectativas de mercado e da performance da carteira de investimentos em relação a meta atuarial;</w:t>
      </w:r>
    </w:p>
    <w:p w:rsidR="009329B5" w:rsidRPr="003C1E9B" w:rsidRDefault="009329B5" w:rsidP="00561E53">
      <w:pPr>
        <w:spacing w:line="360" w:lineRule="auto"/>
        <w:ind w:left="708"/>
        <w:jc w:val="both"/>
        <w:rPr>
          <w:rFonts w:ascii="Arial" w:hAnsi="Arial" w:cs="Arial"/>
          <w:sz w:val="24"/>
          <w:szCs w:val="24"/>
        </w:rPr>
      </w:pPr>
      <w:r w:rsidRPr="003C1E9B">
        <w:rPr>
          <w:rFonts w:ascii="Arial" w:hAnsi="Arial" w:cs="Arial"/>
          <w:sz w:val="24"/>
          <w:szCs w:val="24"/>
        </w:rPr>
        <w:t>XXIV- elaborar demonstrativos contendo a evolução patrimonial dos investimentos, incluindo a movimentação das aplicações e resgates dos investimentos durante o período anterior;</w:t>
      </w:r>
    </w:p>
    <w:p w:rsidR="009329B5" w:rsidRPr="003C1E9B" w:rsidRDefault="009329B5" w:rsidP="00561E53">
      <w:pPr>
        <w:spacing w:line="360" w:lineRule="auto"/>
        <w:ind w:left="708"/>
        <w:jc w:val="both"/>
        <w:rPr>
          <w:rFonts w:ascii="Arial" w:hAnsi="Arial" w:cs="Arial"/>
          <w:sz w:val="24"/>
          <w:szCs w:val="24"/>
        </w:rPr>
      </w:pPr>
      <w:r w:rsidRPr="003C1E9B">
        <w:rPr>
          <w:rFonts w:ascii="Arial" w:hAnsi="Arial" w:cs="Arial"/>
          <w:sz w:val="24"/>
          <w:szCs w:val="24"/>
        </w:rPr>
        <w:t>XXV- apresentação de pareceres e matérias relacionadas à investimentos;</w:t>
      </w:r>
    </w:p>
    <w:p w:rsidR="009329B5" w:rsidRPr="003C1E9B" w:rsidRDefault="009329B5" w:rsidP="00561E53">
      <w:pPr>
        <w:spacing w:line="360" w:lineRule="auto"/>
        <w:ind w:left="708"/>
        <w:jc w:val="both"/>
        <w:rPr>
          <w:rFonts w:ascii="Arial" w:hAnsi="Arial" w:cs="Arial"/>
          <w:sz w:val="24"/>
          <w:szCs w:val="24"/>
        </w:rPr>
      </w:pPr>
      <w:r w:rsidRPr="003C1E9B">
        <w:rPr>
          <w:rFonts w:ascii="Arial" w:hAnsi="Arial" w:cs="Arial"/>
          <w:sz w:val="24"/>
          <w:szCs w:val="24"/>
        </w:rPr>
        <w:t xml:space="preserve">XXVI- outros assuntos pertinentes à sua </w:t>
      </w:r>
      <w:r w:rsidR="00A137EF" w:rsidRPr="003C1E9B">
        <w:rPr>
          <w:rFonts w:ascii="Arial" w:hAnsi="Arial" w:cs="Arial"/>
          <w:sz w:val="24"/>
          <w:szCs w:val="24"/>
        </w:rPr>
        <w:t>competência.</w:t>
      </w:r>
    </w:p>
    <w:p w:rsidR="001926A8" w:rsidRPr="00561E53" w:rsidRDefault="001926A8" w:rsidP="00561E53">
      <w:pPr>
        <w:pStyle w:val="PargrafodaLista"/>
        <w:numPr>
          <w:ilvl w:val="0"/>
          <w:numId w:val="1"/>
        </w:numPr>
        <w:spacing w:line="360" w:lineRule="auto"/>
        <w:jc w:val="both"/>
        <w:rPr>
          <w:rFonts w:ascii="Arial" w:hAnsi="Arial" w:cs="Arial"/>
          <w:b/>
          <w:sz w:val="24"/>
          <w:szCs w:val="24"/>
        </w:rPr>
      </w:pPr>
      <w:r w:rsidRPr="00561E53">
        <w:rPr>
          <w:rFonts w:ascii="Arial" w:hAnsi="Arial" w:cs="Arial"/>
          <w:b/>
          <w:sz w:val="24"/>
          <w:szCs w:val="24"/>
        </w:rPr>
        <w:t xml:space="preserve">Da composição </w:t>
      </w:r>
    </w:p>
    <w:p w:rsidR="001926A8" w:rsidRPr="00561E53" w:rsidRDefault="001926A8" w:rsidP="00561E53">
      <w:pPr>
        <w:pStyle w:val="PargrafodaLista"/>
        <w:numPr>
          <w:ilvl w:val="0"/>
          <w:numId w:val="15"/>
        </w:numPr>
        <w:spacing w:line="360" w:lineRule="auto"/>
        <w:jc w:val="both"/>
        <w:rPr>
          <w:rFonts w:ascii="Arial" w:hAnsi="Arial" w:cs="Arial"/>
          <w:sz w:val="24"/>
          <w:szCs w:val="24"/>
        </w:rPr>
      </w:pPr>
      <w:r w:rsidRPr="00561E53">
        <w:rPr>
          <w:rFonts w:ascii="Arial" w:hAnsi="Arial" w:cs="Arial"/>
          <w:sz w:val="24"/>
          <w:szCs w:val="24"/>
        </w:rPr>
        <w:t>O comitê terá no mínimo três membros titulares e dois suplentes</w:t>
      </w:r>
      <w:r w:rsidR="00561E53">
        <w:rPr>
          <w:rFonts w:ascii="Arial" w:hAnsi="Arial" w:cs="Arial"/>
          <w:sz w:val="24"/>
          <w:szCs w:val="24"/>
        </w:rPr>
        <w:t xml:space="preserve"> preferencialmente. </w:t>
      </w:r>
    </w:p>
    <w:p w:rsidR="001926A8" w:rsidRPr="00561E53" w:rsidRDefault="001926A8" w:rsidP="00561E53">
      <w:pPr>
        <w:pStyle w:val="PargrafodaLista"/>
        <w:numPr>
          <w:ilvl w:val="0"/>
          <w:numId w:val="15"/>
        </w:numPr>
        <w:spacing w:line="360" w:lineRule="auto"/>
        <w:jc w:val="both"/>
        <w:rPr>
          <w:rFonts w:ascii="Arial" w:hAnsi="Arial" w:cs="Arial"/>
          <w:sz w:val="24"/>
          <w:szCs w:val="24"/>
        </w:rPr>
      </w:pPr>
      <w:r w:rsidRPr="00561E53">
        <w:rPr>
          <w:rFonts w:ascii="Arial" w:hAnsi="Arial" w:cs="Arial"/>
          <w:sz w:val="24"/>
          <w:szCs w:val="24"/>
        </w:rPr>
        <w:t xml:space="preserve">Os membros suplentes terão o prazo para obter a certificação em até 120 dias de </w:t>
      </w:r>
      <w:r w:rsidR="00A90D21" w:rsidRPr="00561E53">
        <w:rPr>
          <w:rFonts w:ascii="Arial" w:hAnsi="Arial" w:cs="Arial"/>
          <w:sz w:val="24"/>
          <w:szCs w:val="24"/>
        </w:rPr>
        <w:t xml:space="preserve">acordo com o decreto municipal. </w:t>
      </w:r>
    </w:p>
    <w:p w:rsidR="00A90D21" w:rsidRDefault="00A90D21" w:rsidP="00561E53">
      <w:pPr>
        <w:pStyle w:val="PargrafodaLista"/>
        <w:numPr>
          <w:ilvl w:val="0"/>
          <w:numId w:val="15"/>
        </w:numPr>
        <w:spacing w:line="360" w:lineRule="auto"/>
        <w:jc w:val="both"/>
        <w:rPr>
          <w:rFonts w:ascii="Arial" w:hAnsi="Arial" w:cs="Arial"/>
          <w:sz w:val="24"/>
          <w:szCs w:val="24"/>
        </w:rPr>
      </w:pPr>
      <w:r w:rsidRPr="00561E53">
        <w:rPr>
          <w:rFonts w:ascii="Arial" w:hAnsi="Arial" w:cs="Arial"/>
          <w:sz w:val="24"/>
          <w:szCs w:val="24"/>
        </w:rPr>
        <w:lastRenderedPageBreak/>
        <w:t xml:space="preserve">Mesmo sem a obtenção da certificação, poderão participar das reuniões do comitê, podendo opinar sobre os investimentos, sem direito a voto enquanto não estiverem certificados. </w:t>
      </w:r>
    </w:p>
    <w:p w:rsidR="00561E53" w:rsidRPr="00561E53" w:rsidRDefault="00561E53" w:rsidP="00561E53">
      <w:pPr>
        <w:pStyle w:val="PargrafodaLista"/>
        <w:spacing w:line="360" w:lineRule="auto"/>
        <w:ind w:left="1080"/>
        <w:jc w:val="both"/>
        <w:rPr>
          <w:rFonts w:ascii="Arial" w:hAnsi="Arial" w:cs="Arial"/>
          <w:sz w:val="24"/>
          <w:szCs w:val="24"/>
        </w:rPr>
      </w:pPr>
    </w:p>
    <w:p w:rsidR="00AA0695" w:rsidRPr="003C1E9B" w:rsidRDefault="00660EC2" w:rsidP="00561E53">
      <w:pPr>
        <w:pStyle w:val="PargrafodaLista"/>
        <w:numPr>
          <w:ilvl w:val="0"/>
          <w:numId w:val="15"/>
        </w:numPr>
        <w:spacing w:line="360" w:lineRule="auto"/>
        <w:jc w:val="both"/>
        <w:rPr>
          <w:rFonts w:ascii="Arial" w:hAnsi="Arial" w:cs="Arial"/>
          <w:b/>
          <w:sz w:val="24"/>
          <w:szCs w:val="24"/>
        </w:rPr>
      </w:pPr>
      <w:r w:rsidRPr="003C1E9B">
        <w:rPr>
          <w:rFonts w:ascii="Arial" w:hAnsi="Arial" w:cs="Arial"/>
          <w:b/>
          <w:sz w:val="24"/>
          <w:szCs w:val="24"/>
        </w:rPr>
        <w:t>Das reuniões</w:t>
      </w:r>
      <w:r w:rsidR="00C20C98" w:rsidRPr="003C1E9B">
        <w:rPr>
          <w:rFonts w:ascii="Arial" w:hAnsi="Arial" w:cs="Arial"/>
          <w:b/>
          <w:sz w:val="24"/>
          <w:szCs w:val="24"/>
        </w:rPr>
        <w:t xml:space="preserve"> </w:t>
      </w:r>
    </w:p>
    <w:p w:rsidR="00C20C98" w:rsidRPr="003C1E9B" w:rsidRDefault="00C20C98" w:rsidP="00561E53">
      <w:pPr>
        <w:pStyle w:val="PargrafodaLista"/>
        <w:numPr>
          <w:ilvl w:val="0"/>
          <w:numId w:val="4"/>
        </w:numPr>
        <w:spacing w:line="360" w:lineRule="auto"/>
        <w:jc w:val="both"/>
        <w:rPr>
          <w:rFonts w:ascii="Arial" w:hAnsi="Arial" w:cs="Arial"/>
          <w:sz w:val="24"/>
          <w:szCs w:val="24"/>
        </w:rPr>
      </w:pPr>
      <w:r w:rsidRPr="003C1E9B">
        <w:rPr>
          <w:rFonts w:ascii="Arial" w:hAnsi="Arial" w:cs="Arial"/>
          <w:sz w:val="24"/>
          <w:szCs w:val="24"/>
        </w:rPr>
        <w:t xml:space="preserve">As reuniões de comitê </w:t>
      </w:r>
      <w:r w:rsidR="0003680B" w:rsidRPr="003C1E9B">
        <w:rPr>
          <w:rFonts w:ascii="Arial" w:hAnsi="Arial" w:cs="Arial"/>
          <w:sz w:val="24"/>
          <w:szCs w:val="24"/>
        </w:rPr>
        <w:t xml:space="preserve">preferencialmente </w:t>
      </w:r>
      <w:r w:rsidRPr="003C1E9B">
        <w:rPr>
          <w:rFonts w:ascii="Arial" w:hAnsi="Arial" w:cs="Arial"/>
          <w:sz w:val="24"/>
          <w:szCs w:val="24"/>
        </w:rPr>
        <w:t xml:space="preserve">se instalarão com presença de todos os seus membros; </w:t>
      </w:r>
    </w:p>
    <w:p w:rsidR="00C20C98" w:rsidRPr="003C1E9B" w:rsidRDefault="00C20C98" w:rsidP="00561E53">
      <w:pPr>
        <w:pStyle w:val="PargrafodaLista"/>
        <w:numPr>
          <w:ilvl w:val="0"/>
          <w:numId w:val="4"/>
        </w:numPr>
        <w:spacing w:line="360" w:lineRule="auto"/>
        <w:jc w:val="both"/>
        <w:rPr>
          <w:rFonts w:ascii="Arial" w:hAnsi="Arial" w:cs="Arial"/>
          <w:sz w:val="24"/>
          <w:szCs w:val="24"/>
        </w:rPr>
      </w:pPr>
      <w:r w:rsidRPr="003C1E9B">
        <w:rPr>
          <w:rFonts w:ascii="Arial" w:hAnsi="Arial" w:cs="Arial"/>
          <w:sz w:val="24"/>
          <w:szCs w:val="24"/>
        </w:rPr>
        <w:t xml:space="preserve">O comitê reunir-se-á, ordinariamente de forma periódica, </w:t>
      </w:r>
      <w:r w:rsidR="0003680B" w:rsidRPr="003C1E9B">
        <w:rPr>
          <w:rFonts w:ascii="Arial" w:hAnsi="Arial" w:cs="Arial"/>
          <w:sz w:val="24"/>
          <w:szCs w:val="24"/>
        </w:rPr>
        <w:t xml:space="preserve">pelo menos </w:t>
      </w:r>
      <w:r w:rsidRPr="003C1E9B">
        <w:rPr>
          <w:rFonts w:ascii="Arial" w:hAnsi="Arial" w:cs="Arial"/>
          <w:sz w:val="24"/>
          <w:szCs w:val="24"/>
        </w:rPr>
        <w:t>uma   vez ao mês, conforme c</w:t>
      </w:r>
      <w:r w:rsidR="001A64AA" w:rsidRPr="003C1E9B">
        <w:rPr>
          <w:rFonts w:ascii="Arial" w:hAnsi="Arial" w:cs="Arial"/>
          <w:sz w:val="24"/>
          <w:szCs w:val="24"/>
        </w:rPr>
        <w:t xml:space="preserve">alendário previamente estabelecido; </w:t>
      </w:r>
    </w:p>
    <w:p w:rsidR="001A64AA" w:rsidRPr="003C1E9B" w:rsidRDefault="001A64AA" w:rsidP="00561E53">
      <w:pPr>
        <w:pStyle w:val="PargrafodaLista"/>
        <w:numPr>
          <w:ilvl w:val="0"/>
          <w:numId w:val="4"/>
        </w:numPr>
        <w:spacing w:line="360" w:lineRule="auto"/>
        <w:jc w:val="both"/>
        <w:rPr>
          <w:rFonts w:ascii="Arial" w:hAnsi="Arial" w:cs="Arial"/>
          <w:sz w:val="24"/>
          <w:szCs w:val="24"/>
        </w:rPr>
      </w:pPr>
      <w:r w:rsidRPr="003C1E9B">
        <w:rPr>
          <w:rFonts w:ascii="Arial" w:hAnsi="Arial" w:cs="Arial"/>
          <w:sz w:val="24"/>
          <w:szCs w:val="24"/>
        </w:rPr>
        <w:t>Havendo motivo que justifique, qualquer membro poderá solicitar reunião extraordinária, onde somente poderá ser tratado de assuntos para quais os membros tenham sido expressamente convocados, exceto por manifestação em contrário do Presidente do conselho de administração.</w:t>
      </w:r>
    </w:p>
    <w:p w:rsidR="001A64AA" w:rsidRPr="003C1E9B" w:rsidRDefault="001A64AA" w:rsidP="00561E53">
      <w:pPr>
        <w:pStyle w:val="PargrafodaLista"/>
        <w:numPr>
          <w:ilvl w:val="0"/>
          <w:numId w:val="4"/>
        </w:numPr>
        <w:spacing w:line="360" w:lineRule="auto"/>
        <w:jc w:val="both"/>
        <w:rPr>
          <w:rFonts w:ascii="Arial" w:hAnsi="Arial" w:cs="Arial"/>
          <w:sz w:val="24"/>
          <w:szCs w:val="24"/>
        </w:rPr>
      </w:pPr>
      <w:r w:rsidRPr="003C1E9B">
        <w:rPr>
          <w:rFonts w:ascii="Arial" w:hAnsi="Arial" w:cs="Arial"/>
          <w:sz w:val="24"/>
          <w:szCs w:val="24"/>
        </w:rPr>
        <w:t>A convocação para reunião extraordinária será solicitada pelo presidente, pela maioria dos membros ou por proposta do comitê de investimentos, observando-se se o prazo de 01 dias útil para o respectivo agendamento, cujo prazo poderá ser reduzido em caso de necessidade imperiosa.</w:t>
      </w:r>
    </w:p>
    <w:p w:rsidR="001A64AA" w:rsidRPr="003C1E9B" w:rsidRDefault="001A64AA" w:rsidP="00561E53">
      <w:pPr>
        <w:pStyle w:val="PargrafodaLista"/>
        <w:numPr>
          <w:ilvl w:val="0"/>
          <w:numId w:val="4"/>
        </w:numPr>
        <w:spacing w:line="360" w:lineRule="auto"/>
        <w:jc w:val="both"/>
        <w:rPr>
          <w:rFonts w:ascii="Arial" w:hAnsi="Arial" w:cs="Arial"/>
          <w:sz w:val="24"/>
          <w:szCs w:val="24"/>
        </w:rPr>
      </w:pPr>
      <w:r w:rsidRPr="003C1E9B">
        <w:rPr>
          <w:rFonts w:ascii="Arial" w:hAnsi="Arial" w:cs="Arial"/>
          <w:sz w:val="24"/>
          <w:szCs w:val="24"/>
        </w:rPr>
        <w:t xml:space="preserve"> Nas reuniões ordinárias, os seguintes assuntos deverão, obrigatoriamente, compor a pauta:</w:t>
      </w:r>
    </w:p>
    <w:p w:rsidR="001A64AA" w:rsidRPr="003C1E9B" w:rsidRDefault="001A64AA" w:rsidP="00561E53">
      <w:pPr>
        <w:pStyle w:val="PargrafodaLista"/>
        <w:numPr>
          <w:ilvl w:val="0"/>
          <w:numId w:val="8"/>
        </w:numPr>
        <w:spacing w:line="360" w:lineRule="auto"/>
        <w:jc w:val="both"/>
        <w:rPr>
          <w:rFonts w:ascii="Arial" w:hAnsi="Arial" w:cs="Arial"/>
          <w:sz w:val="24"/>
          <w:szCs w:val="24"/>
        </w:rPr>
      </w:pPr>
      <w:r w:rsidRPr="003C1E9B">
        <w:rPr>
          <w:rFonts w:ascii="Arial" w:hAnsi="Arial" w:cs="Arial"/>
          <w:sz w:val="24"/>
          <w:szCs w:val="24"/>
        </w:rPr>
        <w:t>Análise do cenário macroeconômico de curto prazo, bem como as expectativas do mercado;</w:t>
      </w:r>
    </w:p>
    <w:p w:rsidR="007A3E30" w:rsidRPr="003C1E9B" w:rsidRDefault="008F450D" w:rsidP="00561E53">
      <w:pPr>
        <w:pStyle w:val="PargrafodaLista"/>
        <w:numPr>
          <w:ilvl w:val="0"/>
          <w:numId w:val="8"/>
        </w:numPr>
        <w:spacing w:line="360" w:lineRule="auto"/>
        <w:jc w:val="both"/>
        <w:rPr>
          <w:rFonts w:ascii="Arial" w:hAnsi="Arial" w:cs="Arial"/>
          <w:sz w:val="24"/>
          <w:szCs w:val="24"/>
        </w:rPr>
      </w:pPr>
      <w:r w:rsidRPr="003C1E9B">
        <w:rPr>
          <w:rFonts w:ascii="Arial" w:hAnsi="Arial" w:cs="Arial"/>
          <w:sz w:val="24"/>
          <w:szCs w:val="24"/>
        </w:rPr>
        <w:t>Avalição</w:t>
      </w:r>
      <w:r w:rsidR="001A64AA" w:rsidRPr="003C1E9B">
        <w:rPr>
          <w:rFonts w:ascii="Arial" w:hAnsi="Arial" w:cs="Arial"/>
          <w:sz w:val="24"/>
          <w:szCs w:val="24"/>
        </w:rPr>
        <w:t xml:space="preserve"> dos investimentos</w:t>
      </w:r>
      <w:r w:rsidR="007A3E30" w:rsidRPr="003C1E9B">
        <w:rPr>
          <w:rFonts w:ascii="Arial" w:hAnsi="Arial" w:cs="Arial"/>
          <w:sz w:val="24"/>
          <w:szCs w:val="24"/>
        </w:rPr>
        <w:t xml:space="preserve"> que compõe o patrimônio dos diversos segmentos da aplicação; </w:t>
      </w:r>
    </w:p>
    <w:p w:rsidR="007A3E30" w:rsidRPr="003C1E9B" w:rsidRDefault="007A3E30" w:rsidP="00561E53">
      <w:pPr>
        <w:pStyle w:val="PargrafodaLista"/>
        <w:numPr>
          <w:ilvl w:val="0"/>
          <w:numId w:val="8"/>
        </w:numPr>
        <w:spacing w:line="360" w:lineRule="auto"/>
        <w:jc w:val="both"/>
        <w:rPr>
          <w:rFonts w:ascii="Arial" w:hAnsi="Arial" w:cs="Arial"/>
          <w:sz w:val="24"/>
          <w:szCs w:val="24"/>
        </w:rPr>
      </w:pPr>
      <w:r w:rsidRPr="003C1E9B">
        <w:rPr>
          <w:rFonts w:ascii="Arial" w:hAnsi="Arial" w:cs="Arial"/>
          <w:sz w:val="24"/>
          <w:szCs w:val="24"/>
        </w:rPr>
        <w:t>Análise do fluxo de caixa, considerando as obrigações presidenciais e administrativas para o mês em curso;</w:t>
      </w:r>
    </w:p>
    <w:p w:rsidR="007A3E30" w:rsidRPr="003C1E9B" w:rsidRDefault="007A3E30" w:rsidP="00561E53">
      <w:pPr>
        <w:pStyle w:val="PargrafodaLista"/>
        <w:numPr>
          <w:ilvl w:val="0"/>
          <w:numId w:val="8"/>
        </w:numPr>
        <w:spacing w:line="360" w:lineRule="auto"/>
        <w:jc w:val="both"/>
        <w:rPr>
          <w:rFonts w:ascii="Arial" w:hAnsi="Arial" w:cs="Arial"/>
          <w:sz w:val="24"/>
          <w:szCs w:val="24"/>
        </w:rPr>
      </w:pPr>
      <w:r w:rsidRPr="003C1E9B">
        <w:rPr>
          <w:rFonts w:ascii="Arial" w:hAnsi="Arial" w:cs="Arial"/>
          <w:sz w:val="24"/>
          <w:szCs w:val="24"/>
        </w:rPr>
        <w:t>Proposições de</w:t>
      </w:r>
      <w:r w:rsidR="001A64AA" w:rsidRPr="003C1E9B">
        <w:rPr>
          <w:rFonts w:ascii="Arial" w:hAnsi="Arial" w:cs="Arial"/>
          <w:sz w:val="24"/>
          <w:szCs w:val="24"/>
        </w:rPr>
        <w:t xml:space="preserve"> </w:t>
      </w:r>
      <w:r w:rsidR="001926A8">
        <w:rPr>
          <w:rFonts w:ascii="Arial" w:hAnsi="Arial" w:cs="Arial"/>
          <w:sz w:val="24"/>
          <w:szCs w:val="24"/>
        </w:rPr>
        <w:t>investimentos</w:t>
      </w:r>
      <w:r w:rsidR="001A64AA" w:rsidRPr="003C1E9B">
        <w:rPr>
          <w:rFonts w:ascii="Arial" w:hAnsi="Arial" w:cs="Arial"/>
          <w:sz w:val="24"/>
          <w:szCs w:val="24"/>
        </w:rPr>
        <w:t>/desinvestimentos, considerando avaliações técnicas com relação aos ativos o</w:t>
      </w:r>
      <w:r w:rsidRPr="003C1E9B">
        <w:rPr>
          <w:rFonts w:ascii="Arial" w:hAnsi="Arial" w:cs="Arial"/>
          <w:sz w:val="24"/>
          <w:szCs w:val="24"/>
        </w:rPr>
        <w:t>bjetos da proposta, que justifique o movimento proposto.</w:t>
      </w:r>
    </w:p>
    <w:p w:rsidR="007A3E30" w:rsidRPr="003C1E9B" w:rsidRDefault="007A3E30" w:rsidP="00561E53">
      <w:pPr>
        <w:pStyle w:val="PargrafodaLista"/>
        <w:numPr>
          <w:ilvl w:val="0"/>
          <w:numId w:val="9"/>
        </w:numPr>
        <w:spacing w:line="360" w:lineRule="auto"/>
        <w:jc w:val="both"/>
        <w:rPr>
          <w:rFonts w:ascii="Arial" w:hAnsi="Arial" w:cs="Arial"/>
          <w:sz w:val="24"/>
          <w:szCs w:val="24"/>
        </w:rPr>
      </w:pPr>
      <w:r w:rsidRPr="003C1E9B">
        <w:rPr>
          <w:rFonts w:ascii="Arial" w:hAnsi="Arial" w:cs="Arial"/>
          <w:sz w:val="24"/>
          <w:szCs w:val="24"/>
        </w:rPr>
        <w:lastRenderedPageBreak/>
        <w:t xml:space="preserve">Os assuntos a serem tratados nas reuniões do comitê deverão, sempre que possível, estarem embasadas em exposições contendo todas as informações necessárias para discussão e deliberação dos mesmos. </w:t>
      </w:r>
    </w:p>
    <w:p w:rsidR="007A3E30" w:rsidRPr="003C1E9B" w:rsidRDefault="007A3E30" w:rsidP="00561E53">
      <w:pPr>
        <w:pStyle w:val="PargrafodaLista"/>
        <w:numPr>
          <w:ilvl w:val="0"/>
          <w:numId w:val="9"/>
        </w:numPr>
        <w:spacing w:line="360" w:lineRule="auto"/>
        <w:jc w:val="both"/>
        <w:rPr>
          <w:rFonts w:ascii="Arial" w:hAnsi="Arial" w:cs="Arial"/>
          <w:sz w:val="24"/>
          <w:szCs w:val="24"/>
        </w:rPr>
      </w:pPr>
      <w:r w:rsidRPr="003C1E9B">
        <w:rPr>
          <w:rFonts w:ascii="Arial" w:hAnsi="Arial" w:cs="Arial"/>
          <w:sz w:val="24"/>
          <w:szCs w:val="24"/>
        </w:rPr>
        <w:t xml:space="preserve">Sempre que se julgar necessário, poderão ser convidados especialistas de mercado, ou quaisquer outras pessoas que venham a contribuir para análise e discussão de assunto da pauta. </w:t>
      </w:r>
    </w:p>
    <w:p w:rsidR="001A64AA" w:rsidRPr="003C1E9B" w:rsidRDefault="001A64AA" w:rsidP="00561E53">
      <w:pPr>
        <w:pStyle w:val="PargrafodaLista"/>
        <w:numPr>
          <w:ilvl w:val="0"/>
          <w:numId w:val="9"/>
        </w:numPr>
        <w:spacing w:line="360" w:lineRule="auto"/>
        <w:jc w:val="both"/>
        <w:rPr>
          <w:rFonts w:ascii="Arial" w:hAnsi="Arial" w:cs="Arial"/>
          <w:sz w:val="24"/>
          <w:szCs w:val="24"/>
        </w:rPr>
      </w:pPr>
      <w:r w:rsidRPr="003C1E9B">
        <w:rPr>
          <w:rFonts w:ascii="Arial" w:hAnsi="Arial" w:cs="Arial"/>
          <w:sz w:val="24"/>
          <w:szCs w:val="24"/>
        </w:rPr>
        <w:t xml:space="preserve"> </w:t>
      </w:r>
      <w:r w:rsidR="007A3E30" w:rsidRPr="003C1E9B">
        <w:rPr>
          <w:rFonts w:ascii="Arial" w:hAnsi="Arial" w:cs="Arial"/>
          <w:sz w:val="24"/>
          <w:szCs w:val="24"/>
        </w:rPr>
        <w:t xml:space="preserve">As decisões do comitê serão aprovadas pelo voto de todos os presentes, prevalecendo o mínimo de 2/3 dos votos favoráveis. </w:t>
      </w:r>
    </w:p>
    <w:p w:rsidR="007A3E30" w:rsidRPr="003C1E9B" w:rsidRDefault="008A4CD7" w:rsidP="00561E53">
      <w:pPr>
        <w:pStyle w:val="PargrafodaLista"/>
        <w:numPr>
          <w:ilvl w:val="0"/>
          <w:numId w:val="9"/>
        </w:numPr>
        <w:spacing w:line="360" w:lineRule="auto"/>
        <w:jc w:val="both"/>
        <w:rPr>
          <w:rFonts w:ascii="Arial" w:hAnsi="Arial" w:cs="Arial"/>
          <w:sz w:val="24"/>
          <w:szCs w:val="24"/>
        </w:rPr>
      </w:pPr>
      <w:r w:rsidRPr="003C1E9B">
        <w:rPr>
          <w:rFonts w:ascii="Arial" w:hAnsi="Arial" w:cs="Arial"/>
          <w:sz w:val="24"/>
          <w:szCs w:val="24"/>
        </w:rPr>
        <w:t xml:space="preserve">Caso houver manifestação de vontade, os votos favoráveis e contrários serão registrados com as justificativas que embasaram o voto. </w:t>
      </w:r>
    </w:p>
    <w:p w:rsidR="008A4CD7" w:rsidRPr="003C1E9B" w:rsidRDefault="008A4CD7" w:rsidP="00561E53">
      <w:pPr>
        <w:pStyle w:val="PargrafodaLista"/>
        <w:spacing w:line="360" w:lineRule="auto"/>
        <w:jc w:val="both"/>
        <w:rPr>
          <w:rFonts w:ascii="Arial" w:hAnsi="Arial" w:cs="Arial"/>
          <w:sz w:val="24"/>
          <w:szCs w:val="24"/>
        </w:rPr>
      </w:pPr>
    </w:p>
    <w:p w:rsidR="008A4CD7" w:rsidRPr="003C1E9B" w:rsidRDefault="00660EC2" w:rsidP="00561E53">
      <w:pPr>
        <w:pStyle w:val="PargrafodaLista"/>
        <w:numPr>
          <w:ilvl w:val="0"/>
          <w:numId w:val="15"/>
        </w:numPr>
        <w:spacing w:line="360" w:lineRule="auto"/>
        <w:jc w:val="both"/>
        <w:rPr>
          <w:rFonts w:ascii="Arial" w:hAnsi="Arial" w:cs="Arial"/>
          <w:b/>
          <w:sz w:val="24"/>
          <w:szCs w:val="24"/>
        </w:rPr>
      </w:pPr>
      <w:r w:rsidRPr="003C1E9B">
        <w:rPr>
          <w:rFonts w:ascii="Arial" w:hAnsi="Arial" w:cs="Arial"/>
          <w:b/>
          <w:sz w:val="24"/>
          <w:szCs w:val="24"/>
        </w:rPr>
        <w:t>Da ausência nas reuniões</w:t>
      </w:r>
    </w:p>
    <w:p w:rsidR="008A4CD7" w:rsidRPr="003C1E9B" w:rsidRDefault="008A4CD7" w:rsidP="00561E53">
      <w:pPr>
        <w:pStyle w:val="PargrafodaLista"/>
        <w:spacing w:line="360" w:lineRule="auto"/>
        <w:jc w:val="both"/>
        <w:rPr>
          <w:rFonts w:ascii="Arial" w:hAnsi="Arial" w:cs="Arial"/>
          <w:sz w:val="24"/>
          <w:szCs w:val="24"/>
        </w:rPr>
      </w:pPr>
      <w:r w:rsidRPr="003C1E9B">
        <w:rPr>
          <w:rFonts w:ascii="Arial" w:hAnsi="Arial" w:cs="Arial"/>
          <w:sz w:val="24"/>
          <w:szCs w:val="24"/>
        </w:rPr>
        <w:t xml:space="preserve">Em caso de licença ou afastamento superior a 120 dias, renúncia, perda de mandato, falecimento ou qualquer outro impedimento que acarrete em vacância, o membro será obrigatoriamente substituído por outro membro do seu colegiado, não fazendo jus a gratificação enquanto perdurara licença ou afastamento. </w:t>
      </w:r>
    </w:p>
    <w:p w:rsidR="008A4CD7" w:rsidRPr="003C1E9B" w:rsidRDefault="008A4CD7" w:rsidP="00561E53">
      <w:pPr>
        <w:pStyle w:val="PargrafodaLista"/>
        <w:spacing w:line="360" w:lineRule="auto"/>
        <w:jc w:val="both"/>
        <w:rPr>
          <w:rFonts w:ascii="Arial" w:hAnsi="Arial" w:cs="Arial"/>
          <w:sz w:val="24"/>
          <w:szCs w:val="24"/>
        </w:rPr>
      </w:pPr>
      <w:r w:rsidRPr="003C1E9B">
        <w:rPr>
          <w:rFonts w:ascii="Arial" w:hAnsi="Arial" w:cs="Arial"/>
          <w:sz w:val="24"/>
          <w:szCs w:val="24"/>
        </w:rPr>
        <w:t xml:space="preserve">§ 1º o membro que não puder comparecer à reunião para a qual foi convocado, justificar sua ausência perante o colegiado; </w:t>
      </w:r>
    </w:p>
    <w:p w:rsidR="008F450D" w:rsidRPr="003C1E9B" w:rsidRDefault="008F450D" w:rsidP="00561E53">
      <w:pPr>
        <w:pStyle w:val="PargrafodaLista"/>
        <w:spacing w:line="360" w:lineRule="auto"/>
        <w:jc w:val="both"/>
        <w:rPr>
          <w:rFonts w:ascii="Arial" w:hAnsi="Arial" w:cs="Arial"/>
          <w:sz w:val="24"/>
          <w:szCs w:val="24"/>
        </w:rPr>
      </w:pPr>
    </w:p>
    <w:p w:rsidR="008A4CD7" w:rsidRPr="003C1E9B" w:rsidRDefault="008A4CD7" w:rsidP="00561E53">
      <w:pPr>
        <w:pStyle w:val="PargrafodaLista"/>
        <w:spacing w:line="360" w:lineRule="auto"/>
        <w:jc w:val="both"/>
        <w:rPr>
          <w:rFonts w:ascii="Arial" w:hAnsi="Arial" w:cs="Arial"/>
          <w:sz w:val="24"/>
          <w:szCs w:val="24"/>
        </w:rPr>
      </w:pPr>
      <w:r w:rsidRPr="003C1E9B">
        <w:rPr>
          <w:rFonts w:ascii="Arial" w:hAnsi="Arial" w:cs="Arial"/>
          <w:sz w:val="24"/>
          <w:szCs w:val="24"/>
        </w:rPr>
        <w:t xml:space="preserve">§ 2º todos os casos de ausência a reuniões do comitê de investimentos, por motivos alheios ou não à vontade do membro, deverão ser registradas em ata para fins de avaliação posterior relativa à </w:t>
      </w:r>
      <w:r w:rsidR="008F450D" w:rsidRPr="003C1E9B">
        <w:rPr>
          <w:rFonts w:ascii="Arial" w:hAnsi="Arial" w:cs="Arial"/>
          <w:sz w:val="24"/>
          <w:szCs w:val="24"/>
        </w:rPr>
        <w:t>eventual destituição do mandato;</w:t>
      </w:r>
    </w:p>
    <w:p w:rsidR="008F450D" w:rsidRPr="003C1E9B" w:rsidRDefault="008F450D" w:rsidP="00561E53">
      <w:pPr>
        <w:pStyle w:val="PargrafodaLista"/>
        <w:spacing w:line="360" w:lineRule="auto"/>
        <w:jc w:val="both"/>
        <w:rPr>
          <w:rFonts w:ascii="Arial" w:hAnsi="Arial" w:cs="Arial"/>
          <w:sz w:val="24"/>
          <w:szCs w:val="24"/>
        </w:rPr>
      </w:pPr>
    </w:p>
    <w:p w:rsidR="008A4CD7" w:rsidRPr="003C1E9B" w:rsidRDefault="008A4CD7" w:rsidP="00561E53">
      <w:pPr>
        <w:pStyle w:val="PargrafodaLista"/>
        <w:spacing w:line="360" w:lineRule="auto"/>
        <w:jc w:val="both"/>
        <w:rPr>
          <w:rFonts w:ascii="Arial" w:hAnsi="Arial" w:cs="Arial"/>
          <w:sz w:val="24"/>
          <w:szCs w:val="24"/>
        </w:rPr>
      </w:pPr>
      <w:r w:rsidRPr="003C1E9B">
        <w:rPr>
          <w:rFonts w:ascii="Arial" w:hAnsi="Arial" w:cs="Arial"/>
          <w:sz w:val="24"/>
          <w:szCs w:val="24"/>
        </w:rPr>
        <w:t xml:space="preserve">§ 3º a falta de comparecimento a 02 (duas) reuniões ordinárias consecutivas ou 03 </w:t>
      </w:r>
      <w:r w:rsidR="008F450D" w:rsidRPr="003C1E9B">
        <w:rPr>
          <w:rFonts w:ascii="Arial" w:hAnsi="Arial" w:cs="Arial"/>
          <w:sz w:val="24"/>
          <w:szCs w:val="24"/>
        </w:rPr>
        <w:t>(três)</w:t>
      </w:r>
      <w:r w:rsidRPr="003C1E9B">
        <w:rPr>
          <w:rFonts w:ascii="Arial" w:hAnsi="Arial" w:cs="Arial"/>
          <w:sz w:val="24"/>
          <w:szCs w:val="24"/>
        </w:rPr>
        <w:t xml:space="preserve"> alternadas durante o ano civil, sem motivo justificado, importará em perda do mandato de membro do comitê de investimentos, a ser declarado pelo colegiado. </w:t>
      </w:r>
    </w:p>
    <w:p w:rsidR="008A4CD7" w:rsidRDefault="008A4CD7" w:rsidP="00561E53">
      <w:pPr>
        <w:pStyle w:val="PargrafodaLista"/>
        <w:spacing w:line="360" w:lineRule="auto"/>
        <w:jc w:val="both"/>
        <w:rPr>
          <w:rFonts w:ascii="Arial" w:hAnsi="Arial" w:cs="Arial"/>
          <w:sz w:val="24"/>
          <w:szCs w:val="24"/>
        </w:rPr>
      </w:pPr>
    </w:p>
    <w:p w:rsidR="00561E53" w:rsidRPr="003C1E9B" w:rsidRDefault="00561E53" w:rsidP="00561E53">
      <w:pPr>
        <w:pStyle w:val="PargrafodaLista"/>
        <w:spacing w:line="360" w:lineRule="auto"/>
        <w:jc w:val="both"/>
        <w:rPr>
          <w:rFonts w:ascii="Arial" w:hAnsi="Arial" w:cs="Arial"/>
          <w:sz w:val="24"/>
          <w:szCs w:val="24"/>
        </w:rPr>
      </w:pPr>
    </w:p>
    <w:p w:rsidR="008A4CD7" w:rsidRPr="003C1E9B" w:rsidRDefault="008A4CD7" w:rsidP="00561E53">
      <w:pPr>
        <w:pStyle w:val="PargrafodaLista"/>
        <w:numPr>
          <w:ilvl w:val="0"/>
          <w:numId w:val="15"/>
        </w:numPr>
        <w:spacing w:line="360" w:lineRule="auto"/>
        <w:jc w:val="both"/>
        <w:rPr>
          <w:rFonts w:ascii="Arial" w:hAnsi="Arial" w:cs="Arial"/>
          <w:b/>
          <w:sz w:val="24"/>
          <w:szCs w:val="24"/>
        </w:rPr>
      </w:pPr>
      <w:r w:rsidRPr="003C1E9B">
        <w:rPr>
          <w:rFonts w:ascii="Arial" w:hAnsi="Arial" w:cs="Arial"/>
          <w:b/>
          <w:sz w:val="24"/>
          <w:szCs w:val="24"/>
        </w:rPr>
        <w:lastRenderedPageBreak/>
        <w:t xml:space="preserve">Das deliberações da comissão de investimentos </w:t>
      </w:r>
    </w:p>
    <w:p w:rsidR="008A4CD7" w:rsidRPr="003C1E9B" w:rsidRDefault="00546F59" w:rsidP="00561E53">
      <w:pPr>
        <w:pStyle w:val="PargrafodaLista"/>
        <w:spacing w:line="360" w:lineRule="auto"/>
        <w:jc w:val="both"/>
        <w:rPr>
          <w:rFonts w:ascii="Arial" w:hAnsi="Arial" w:cs="Arial"/>
          <w:sz w:val="24"/>
          <w:szCs w:val="24"/>
        </w:rPr>
      </w:pPr>
      <w:r w:rsidRPr="003C1E9B">
        <w:rPr>
          <w:rFonts w:ascii="Arial" w:hAnsi="Arial" w:cs="Arial"/>
          <w:sz w:val="24"/>
          <w:szCs w:val="24"/>
        </w:rPr>
        <w:t xml:space="preserve">As deliberações do comitê de investimentos serão tomadas por maioria simples dos membros presentes </w:t>
      </w:r>
      <w:r w:rsidR="008F450D" w:rsidRPr="003C1E9B">
        <w:rPr>
          <w:rFonts w:ascii="Arial" w:hAnsi="Arial" w:cs="Arial"/>
          <w:sz w:val="24"/>
          <w:szCs w:val="24"/>
        </w:rPr>
        <w:t>em votação aberta e registrada:</w:t>
      </w:r>
    </w:p>
    <w:p w:rsidR="008F450D" w:rsidRPr="003C1E9B" w:rsidRDefault="008F450D" w:rsidP="00561E53">
      <w:pPr>
        <w:pStyle w:val="PargrafodaLista"/>
        <w:spacing w:line="360" w:lineRule="auto"/>
        <w:jc w:val="both"/>
        <w:rPr>
          <w:rFonts w:ascii="Arial" w:hAnsi="Arial" w:cs="Arial"/>
          <w:sz w:val="24"/>
          <w:szCs w:val="24"/>
        </w:rPr>
      </w:pPr>
    </w:p>
    <w:p w:rsidR="00546F59" w:rsidRPr="003C1E9B" w:rsidRDefault="00546F59" w:rsidP="00561E53">
      <w:pPr>
        <w:pStyle w:val="PargrafodaLista"/>
        <w:spacing w:line="360" w:lineRule="auto"/>
        <w:jc w:val="both"/>
        <w:rPr>
          <w:rFonts w:ascii="Arial" w:hAnsi="Arial" w:cs="Arial"/>
          <w:sz w:val="24"/>
          <w:szCs w:val="24"/>
        </w:rPr>
      </w:pPr>
      <w:r w:rsidRPr="003C1E9B">
        <w:rPr>
          <w:rFonts w:ascii="Arial" w:hAnsi="Arial" w:cs="Arial"/>
          <w:sz w:val="24"/>
          <w:szCs w:val="24"/>
        </w:rPr>
        <w:t xml:space="preserve">§ 1º as reuniões da comissão de investimentos poderão ser acompanhadas pelo presidente do conselho administrativo que poderá opinar e acompanhar a pauta e as decisões da comissão. </w:t>
      </w:r>
    </w:p>
    <w:p w:rsidR="008F450D" w:rsidRPr="003C1E9B" w:rsidRDefault="008F450D" w:rsidP="00561E53">
      <w:pPr>
        <w:pStyle w:val="PargrafodaLista"/>
        <w:spacing w:line="360" w:lineRule="auto"/>
        <w:jc w:val="both"/>
        <w:rPr>
          <w:rFonts w:ascii="Arial" w:hAnsi="Arial" w:cs="Arial"/>
          <w:sz w:val="24"/>
          <w:szCs w:val="24"/>
        </w:rPr>
      </w:pPr>
    </w:p>
    <w:p w:rsidR="00546F59" w:rsidRPr="003C1E9B" w:rsidRDefault="00546F59" w:rsidP="00561E53">
      <w:pPr>
        <w:pStyle w:val="PargrafodaLista"/>
        <w:spacing w:line="360" w:lineRule="auto"/>
        <w:jc w:val="both"/>
        <w:rPr>
          <w:rFonts w:ascii="Arial" w:hAnsi="Arial" w:cs="Arial"/>
          <w:sz w:val="24"/>
          <w:szCs w:val="24"/>
        </w:rPr>
      </w:pPr>
      <w:r w:rsidRPr="003C1E9B">
        <w:rPr>
          <w:rFonts w:ascii="Arial" w:hAnsi="Arial" w:cs="Arial"/>
          <w:sz w:val="24"/>
          <w:szCs w:val="24"/>
        </w:rPr>
        <w:t>§ 2º qualquer membro da comissão de investimentos poderá apresentar pedido de vistas de matéria sob deliberação do conselho, cujo assunto entrará em pauta na reunião ordinária seguinte, ou extraordinária de acordo com a decisão dos membros da comissão.</w:t>
      </w:r>
    </w:p>
    <w:p w:rsidR="008F450D" w:rsidRPr="003C1E9B" w:rsidRDefault="008F450D" w:rsidP="00561E53">
      <w:pPr>
        <w:pStyle w:val="PargrafodaLista"/>
        <w:spacing w:line="360" w:lineRule="auto"/>
        <w:jc w:val="both"/>
        <w:rPr>
          <w:rFonts w:ascii="Arial" w:hAnsi="Arial" w:cs="Arial"/>
          <w:sz w:val="24"/>
          <w:szCs w:val="24"/>
        </w:rPr>
      </w:pPr>
    </w:p>
    <w:p w:rsidR="00546F59" w:rsidRPr="003C1E9B" w:rsidRDefault="00546F59" w:rsidP="00561E53">
      <w:pPr>
        <w:pStyle w:val="PargrafodaLista"/>
        <w:spacing w:line="360" w:lineRule="auto"/>
        <w:jc w:val="both"/>
        <w:rPr>
          <w:rFonts w:ascii="Arial" w:hAnsi="Arial" w:cs="Arial"/>
          <w:sz w:val="24"/>
          <w:szCs w:val="24"/>
        </w:rPr>
      </w:pPr>
      <w:r w:rsidRPr="003C1E9B">
        <w:rPr>
          <w:rFonts w:ascii="Arial" w:hAnsi="Arial" w:cs="Arial"/>
          <w:sz w:val="24"/>
          <w:szCs w:val="24"/>
        </w:rPr>
        <w:t xml:space="preserve">§ 3º qualquer membro do comitê de investimentos poderá apresentar proposta para deliberação da comissão e ser apreciada e definida pelos seus membros. </w:t>
      </w:r>
    </w:p>
    <w:p w:rsidR="00546F59" w:rsidRPr="003C1E9B" w:rsidRDefault="00546F59" w:rsidP="00561E53">
      <w:pPr>
        <w:pStyle w:val="PargrafodaLista"/>
        <w:spacing w:line="360" w:lineRule="auto"/>
        <w:jc w:val="both"/>
        <w:rPr>
          <w:rFonts w:ascii="Arial" w:hAnsi="Arial" w:cs="Arial"/>
          <w:sz w:val="24"/>
          <w:szCs w:val="24"/>
        </w:rPr>
      </w:pPr>
    </w:p>
    <w:p w:rsidR="0003680B" w:rsidRPr="003C1E9B" w:rsidRDefault="0003680B" w:rsidP="00561E53">
      <w:pPr>
        <w:pStyle w:val="Corpodetexto"/>
        <w:spacing w:before="0"/>
        <w:ind w:left="708" w:right="11"/>
        <w:rPr>
          <w:rFonts w:ascii="Arial" w:hAnsi="Arial" w:cs="Arial"/>
          <w:b/>
          <w:sz w:val="24"/>
          <w:szCs w:val="24"/>
        </w:rPr>
      </w:pPr>
      <w:r w:rsidRPr="003C1E9B">
        <w:rPr>
          <w:rFonts w:ascii="Arial" w:hAnsi="Arial" w:cs="Arial"/>
          <w:b/>
          <w:sz w:val="24"/>
          <w:szCs w:val="24"/>
        </w:rPr>
        <w:t xml:space="preserve">7. Do incentivo de participação dos membros do comitê de investimentos  </w:t>
      </w:r>
    </w:p>
    <w:p w:rsidR="0003680B" w:rsidRPr="003C1E9B" w:rsidRDefault="0003680B" w:rsidP="00561E53">
      <w:pPr>
        <w:pStyle w:val="Corpodetexto"/>
        <w:spacing w:before="1"/>
        <w:ind w:left="708" w:right="11"/>
        <w:rPr>
          <w:rFonts w:ascii="Arial" w:hAnsi="Arial" w:cs="Arial"/>
          <w:sz w:val="24"/>
          <w:szCs w:val="24"/>
        </w:rPr>
      </w:pPr>
      <w:r w:rsidRPr="003C1E9B">
        <w:rPr>
          <w:rFonts w:ascii="Arial" w:hAnsi="Arial" w:cs="Arial"/>
          <w:sz w:val="24"/>
          <w:szCs w:val="24"/>
        </w:rPr>
        <w:t>Os membros do Comitê de Investimentos indicados ,</w:t>
      </w:r>
      <w:r w:rsidRPr="003C1E9B">
        <w:rPr>
          <w:rFonts w:ascii="Arial" w:hAnsi="Arial" w:cs="Arial"/>
          <w:spacing w:val="-47"/>
          <w:sz w:val="24"/>
          <w:szCs w:val="24"/>
        </w:rPr>
        <w:t xml:space="preserve"> </w:t>
      </w:r>
      <w:r w:rsidRPr="003C1E9B">
        <w:rPr>
          <w:rFonts w:ascii="Arial" w:hAnsi="Arial" w:cs="Arial"/>
          <w:sz w:val="24"/>
          <w:szCs w:val="24"/>
        </w:rPr>
        <w:t>receberão por sessão ordinária que participarem, o valor  de R$</w:t>
      </w:r>
      <w:r w:rsidRPr="003C1E9B">
        <w:rPr>
          <w:rFonts w:ascii="Arial" w:hAnsi="Arial" w:cs="Arial"/>
          <w:spacing w:val="1"/>
          <w:sz w:val="24"/>
          <w:szCs w:val="24"/>
        </w:rPr>
        <w:t xml:space="preserve"> </w:t>
      </w:r>
      <w:r w:rsidR="00CA03A2">
        <w:rPr>
          <w:rFonts w:ascii="Arial" w:hAnsi="Arial" w:cs="Arial"/>
          <w:sz w:val="24"/>
          <w:szCs w:val="24"/>
        </w:rPr>
        <w:t>3</w:t>
      </w:r>
      <w:r w:rsidRPr="003C1E9B">
        <w:rPr>
          <w:rFonts w:ascii="Arial" w:hAnsi="Arial" w:cs="Arial"/>
          <w:sz w:val="24"/>
          <w:szCs w:val="24"/>
        </w:rPr>
        <w:t>70,00  (</w:t>
      </w:r>
      <w:r w:rsidR="00CA03A2">
        <w:rPr>
          <w:rFonts w:ascii="Arial" w:hAnsi="Arial" w:cs="Arial"/>
          <w:sz w:val="24"/>
          <w:szCs w:val="24"/>
        </w:rPr>
        <w:t>trezentos</w:t>
      </w:r>
      <w:r w:rsidRPr="003C1E9B">
        <w:rPr>
          <w:rFonts w:ascii="Arial" w:hAnsi="Arial" w:cs="Arial"/>
          <w:sz w:val="24"/>
          <w:szCs w:val="24"/>
        </w:rPr>
        <w:t xml:space="preserve"> e setenta reais), que serão reajustados nos</w:t>
      </w:r>
      <w:r w:rsidRPr="003C1E9B">
        <w:rPr>
          <w:rFonts w:ascii="Arial" w:hAnsi="Arial" w:cs="Arial"/>
          <w:spacing w:val="1"/>
          <w:sz w:val="24"/>
          <w:szCs w:val="24"/>
        </w:rPr>
        <w:t xml:space="preserve"> </w:t>
      </w:r>
      <w:r w:rsidRPr="003C1E9B">
        <w:rPr>
          <w:rFonts w:ascii="Arial" w:hAnsi="Arial" w:cs="Arial"/>
          <w:sz w:val="24"/>
          <w:szCs w:val="24"/>
        </w:rPr>
        <w:t>mesmos índices que as remunerações dos demais servidores do</w:t>
      </w:r>
      <w:r w:rsidRPr="003C1E9B">
        <w:rPr>
          <w:rFonts w:ascii="Arial" w:hAnsi="Arial" w:cs="Arial"/>
          <w:spacing w:val="-47"/>
          <w:sz w:val="24"/>
          <w:szCs w:val="24"/>
        </w:rPr>
        <w:t xml:space="preserve">  </w:t>
      </w:r>
      <w:r w:rsidRPr="003C1E9B">
        <w:rPr>
          <w:rFonts w:ascii="Arial" w:hAnsi="Arial" w:cs="Arial"/>
          <w:sz w:val="24"/>
          <w:szCs w:val="24"/>
        </w:rPr>
        <w:t>Município</w:t>
      </w:r>
      <w:r w:rsidRPr="003C1E9B">
        <w:rPr>
          <w:rFonts w:ascii="Arial" w:hAnsi="Arial" w:cs="Arial"/>
          <w:spacing w:val="1"/>
          <w:sz w:val="24"/>
          <w:szCs w:val="24"/>
        </w:rPr>
        <w:t xml:space="preserve"> </w:t>
      </w:r>
      <w:r w:rsidRPr="003C1E9B">
        <w:rPr>
          <w:rFonts w:ascii="Arial" w:hAnsi="Arial" w:cs="Arial"/>
          <w:sz w:val="24"/>
          <w:szCs w:val="24"/>
        </w:rPr>
        <w:t>de</w:t>
      </w:r>
      <w:r w:rsidRPr="003C1E9B">
        <w:rPr>
          <w:rFonts w:ascii="Arial" w:hAnsi="Arial" w:cs="Arial"/>
          <w:spacing w:val="1"/>
          <w:sz w:val="24"/>
          <w:szCs w:val="24"/>
        </w:rPr>
        <w:t xml:space="preserve"> </w:t>
      </w:r>
      <w:r w:rsidRPr="003C1E9B">
        <w:rPr>
          <w:rFonts w:ascii="Arial" w:hAnsi="Arial" w:cs="Arial"/>
          <w:sz w:val="24"/>
          <w:szCs w:val="24"/>
        </w:rPr>
        <w:t>Irati ,</w:t>
      </w:r>
      <w:r w:rsidRPr="003C1E9B">
        <w:rPr>
          <w:rFonts w:ascii="Arial" w:hAnsi="Arial" w:cs="Arial"/>
          <w:spacing w:val="1"/>
          <w:sz w:val="24"/>
          <w:szCs w:val="24"/>
        </w:rPr>
        <w:t xml:space="preserve"> </w:t>
      </w:r>
      <w:r w:rsidRPr="003C1E9B">
        <w:rPr>
          <w:rFonts w:ascii="Arial" w:hAnsi="Arial" w:cs="Arial"/>
          <w:sz w:val="24"/>
          <w:szCs w:val="24"/>
        </w:rPr>
        <w:t>e não</w:t>
      </w:r>
      <w:r w:rsidRPr="003C1E9B">
        <w:rPr>
          <w:rFonts w:ascii="Arial" w:hAnsi="Arial" w:cs="Arial"/>
          <w:spacing w:val="1"/>
          <w:sz w:val="24"/>
          <w:szCs w:val="24"/>
        </w:rPr>
        <w:t xml:space="preserve"> </w:t>
      </w:r>
      <w:r w:rsidRPr="003C1E9B">
        <w:rPr>
          <w:rFonts w:ascii="Arial" w:hAnsi="Arial" w:cs="Arial"/>
          <w:sz w:val="24"/>
          <w:szCs w:val="24"/>
        </w:rPr>
        <w:t>será</w:t>
      </w:r>
      <w:r w:rsidRPr="003C1E9B">
        <w:rPr>
          <w:rFonts w:ascii="Arial" w:hAnsi="Arial" w:cs="Arial"/>
          <w:spacing w:val="1"/>
          <w:sz w:val="24"/>
          <w:szCs w:val="24"/>
        </w:rPr>
        <w:t xml:space="preserve"> </w:t>
      </w:r>
      <w:r w:rsidRPr="003C1E9B">
        <w:rPr>
          <w:rFonts w:ascii="Arial" w:hAnsi="Arial" w:cs="Arial"/>
          <w:sz w:val="24"/>
          <w:szCs w:val="24"/>
        </w:rPr>
        <w:t>incorporada,</w:t>
      </w:r>
      <w:r w:rsidRPr="003C1E9B">
        <w:rPr>
          <w:rFonts w:ascii="Arial" w:hAnsi="Arial" w:cs="Arial"/>
          <w:spacing w:val="1"/>
          <w:sz w:val="24"/>
          <w:szCs w:val="24"/>
        </w:rPr>
        <w:t xml:space="preserve"> </w:t>
      </w:r>
      <w:r w:rsidRPr="003C1E9B">
        <w:rPr>
          <w:rFonts w:ascii="Arial" w:hAnsi="Arial" w:cs="Arial"/>
          <w:sz w:val="24"/>
          <w:szCs w:val="24"/>
        </w:rPr>
        <w:t>para</w:t>
      </w:r>
      <w:r w:rsidRPr="003C1E9B">
        <w:rPr>
          <w:rFonts w:ascii="Arial" w:hAnsi="Arial" w:cs="Arial"/>
          <w:spacing w:val="-47"/>
          <w:sz w:val="24"/>
          <w:szCs w:val="24"/>
        </w:rPr>
        <w:t xml:space="preserve">  </w:t>
      </w:r>
      <w:r w:rsidRPr="003C1E9B">
        <w:rPr>
          <w:rFonts w:ascii="Arial" w:hAnsi="Arial" w:cs="Arial"/>
          <w:sz w:val="24"/>
          <w:szCs w:val="24"/>
        </w:rPr>
        <w:t>qualquer efeito, à remuneração ou a benefício do servidor, sendo</w:t>
      </w:r>
      <w:r w:rsidRPr="003C1E9B">
        <w:rPr>
          <w:rFonts w:ascii="Arial" w:hAnsi="Arial" w:cs="Arial"/>
          <w:spacing w:val="-1"/>
          <w:sz w:val="24"/>
          <w:szCs w:val="24"/>
        </w:rPr>
        <w:t xml:space="preserve"> </w:t>
      </w:r>
      <w:r w:rsidRPr="003C1E9B">
        <w:rPr>
          <w:rFonts w:ascii="Arial" w:hAnsi="Arial" w:cs="Arial"/>
          <w:sz w:val="24"/>
          <w:szCs w:val="24"/>
        </w:rPr>
        <w:t>remuneradas</w:t>
      </w:r>
      <w:r w:rsidRPr="003C1E9B">
        <w:rPr>
          <w:rFonts w:ascii="Arial" w:hAnsi="Arial" w:cs="Arial"/>
          <w:spacing w:val="-1"/>
          <w:sz w:val="24"/>
          <w:szCs w:val="24"/>
        </w:rPr>
        <w:t xml:space="preserve"> </w:t>
      </w:r>
      <w:r w:rsidRPr="003C1E9B">
        <w:rPr>
          <w:rFonts w:ascii="Arial" w:hAnsi="Arial" w:cs="Arial"/>
          <w:sz w:val="24"/>
          <w:szCs w:val="24"/>
        </w:rPr>
        <w:t>as</w:t>
      </w:r>
      <w:r w:rsidRPr="003C1E9B">
        <w:rPr>
          <w:rFonts w:ascii="Arial" w:hAnsi="Arial" w:cs="Arial"/>
          <w:spacing w:val="-1"/>
          <w:sz w:val="24"/>
          <w:szCs w:val="24"/>
        </w:rPr>
        <w:t xml:space="preserve"> </w:t>
      </w:r>
      <w:r w:rsidRPr="003C1E9B">
        <w:rPr>
          <w:rFonts w:ascii="Arial" w:hAnsi="Arial" w:cs="Arial"/>
          <w:sz w:val="24"/>
          <w:szCs w:val="24"/>
        </w:rPr>
        <w:t>sessões</w:t>
      </w:r>
      <w:r w:rsidRPr="003C1E9B">
        <w:rPr>
          <w:rFonts w:ascii="Arial" w:hAnsi="Arial" w:cs="Arial"/>
          <w:spacing w:val="-1"/>
          <w:sz w:val="24"/>
          <w:szCs w:val="24"/>
        </w:rPr>
        <w:t xml:space="preserve"> </w:t>
      </w:r>
      <w:r w:rsidRPr="003C1E9B">
        <w:rPr>
          <w:rFonts w:ascii="Arial" w:hAnsi="Arial" w:cs="Arial"/>
          <w:sz w:val="24"/>
          <w:szCs w:val="24"/>
        </w:rPr>
        <w:t xml:space="preserve">ordinárias conforme determinadas na Lei 5011/2022. </w:t>
      </w:r>
    </w:p>
    <w:p w:rsidR="0003680B" w:rsidRPr="003C1E9B" w:rsidRDefault="0003680B" w:rsidP="00561E53">
      <w:pPr>
        <w:pStyle w:val="Corpodetexto"/>
        <w:spacing w:before="1"/>
        <w:ind w:left="0" w:right="11"/>
        <w:rPr>
          <w:rFonts w:ascii="Arial" w:hAnsi="Arial" w:cs="Arial"/>
          <w:sz w:val="24"/>
          <w:szCs w:val="24"/>
        </w:rPr>
      </w:pPr>
    </w:p>
    <w:p w:rsidR="0003680B" w:rsidRPr="003C1E9B" w:rsidRDefault="0003680B" w:rsidP="00561E53">
      <w:pPr>
        <w:pStyle w:val="Corpodetexto"/>
        <w:spacing w:before="1"/>
        <w:ind w:left="708" w:right="11"/>
        <w:rPr>
          <w:rFonts w:ascii="Arial" w:hAnsi="Arial" w:cs="Arial"/>
          <w:sz w:val="24"/>
          <w:szCs w:val="24"/>
        </w:rPr>
      </w:pPr>
      <w:r w:rsidRPr="003C1E9B">
        <w:rPr>
          <w:rFonts w:ascii="Arial" w:hAnsi="Arial" w:cs="Arial"/>
          <w:b/>
          <w:sz w:val="24"/>
          <w:szCs w:val="24"/>
        </w:rPr>
        <w:t>Os</w:t>
      </w:r>
      <w:r w:rsidRPr="003C1E9B">
        <w:rPr>
          <w:rFonts w:ascii="Arial" w:hAnsi="Arial" w:cs="Arial"/>
          <w:sz w:val="24"/>
          <w:szCs w:val="24"/>
        </w:rPr>
        <w:t xml:space="preserve"> valores citados serão repassados aos membros titulares por participação nas reuniões ordinárias e limitadas a mais duas extraoridinárias realizdas durante o ano. </w:t>
      </w:r>
    </w:p>
    <w:p w:rsidR="0003680B" w:rsidRPr="003C1E9B" w:rsidRDefault="0003680B" w:rsidP="00561E53">
      <w:pPr>
        <w:pStyle w:val="Corpodetexto"/>
        <w:spacing w:before="1"/>
        <w:ind w:left="0" w:right="11"/>
        <w:rPr>
          <w:rFonts w:ascii="Arial" w:hAnsi="Arial" w:cs="Arial"/>
          <w:sz w:val="24"/>
          <w:szCs w:val="24"/>
        </w:rPr>
      </w:pPr>
    </w:p>
    <w:p w:rsidR="0003680B" w:rsidRPr="003C1E9B" w:rsidRDefault="0003680B" w:rsidP="00561E53">
      <w:pPr>
        <w:pStyle w:val="Corpodetexto"/>
        <w:spacing w:before="1"/>
        <w:ind w:left="708" w:right="11"/>
        <w:rPr>
          <w:rFonts w:ascii="Arial" w:hAnsi="Arial" w:cs="Arial"/>
          <w:sz w:val="24"/>
          <w:szCs w:val="24"/>
        </w:rPr>
      </w:pPr>
      <w:r w:rsidRPr="003C1E9B">
        <w:rPr>
          <w:rFonts w:ascii="Arial" w:hAnsi="Arial" w:cs="Arial"/>
          <w:sz w:val="24"/>
          <w:szCs w:val="24"/>
        </w:rPr>
        <w:lastRenderedPageBreak/>
        <w:t xml:space="preserve">Estes valores serão repassados através da Taxa administrativa,  somente para os membros titulares  devidamente certificados para o exercício da função. Ao ocorrer a substituição de algum dos membros titulares por membros suplentes, estes serão remunerados pela sua participação  mediante apresentação da certificação. </w:t>
      </w:r>
    </w:p>
    <w:p w:rsidR="0003680B" w:rsidRPr="003C1E9B" w:rsidRDefault="0003680B" w:rsidP="00561E53">
      <w:pPr>
        <w:pStyle w:val="Corpodetexto"/>
        <w:spacing w:before="1"/>
        <w:ind w:left="708" w:right="11"/>
        <w:rPr>
          <w:rFonts w:ascii="Arial" w:hAnsi="Arial" w:cs="Arial"/>
          <w:sz w:val="24"/>
          <w:szCs w:val="24"/>
        </w:rPr>
      </w:pPr>
    </w:p>
    <w:p w:rsidR="0003680B" w:rsidRPr="003C1E9B" w:rsidRDefault="001926A8" w:rsidP="00561E53">
      <w:pPr>
        <w:pStyle w:val="Corpodetexto"/>
        <w:spacing w:before="1"/>
        <w:ind w:left="708" w:right="11"/>
        <w:rPr>
          <w:rFonts w:ascii="Arial" w:hAnsi="Arial" w:cs="Arial"/>
          <w:sz w:val="24"/>
          <w:szCs w:val="24"/>
        </w:rPr>
      </w:pPr>
      <w:r>
        <w:rPr>
          <w:rFonts w:ascii="Arial" w:hAnsi="Arial" w:cs="Arial"/>
          <w:sz w:val="24"/>
          <w:szCs w:val="24"/>
        </w:rPr>
        <w:t xml:space="preserve">A medida que houver a inserção de novos </w:t>
      </w:r>
      <w:r w:rsidR="0003680B" w:rsidRPr="003C1E9B">
        <w:rPr>
          <w:rFonts w:ascii="Arial" w:hAnsi="Arial" w:cs="Arial"/>
          <w:sz w:val="24"/>
          <w:szCs w:val="24"/>
        </w:rPr>
        <w:t>membros do Conselho Administração titulares e suplentes  terão o</w:t>
      </w:r>
      <w:r w:rsidR="0003680B" w:rsidRPr="003C1E9B">
        <w:rPr>
          <w:rFonts w:ascii="Arial" w:hAnsi="Arial" w:cs="Arial"/>
          <w:spacing w:val="1"/>
          <w:sz w:val="24"/>
          <w:szCs w:val="24"/>
        </w:rPr>
        <w:t xml:space="preserve"> </w:t>
      </w:r>
      <w:r w:rsidR="0003680B" w:rsidRPr="003C1E9B">
        <w:rPr>
          <w:rFonts w:ascii="Arial" w:hAnsi="Arial" w:cs="Arial"/>
          <w:sz w:val="24"/>
          <w:szCs w:val="24"/>
        </w:rPr>
        <w:t>prazo de 120 (cento e vinte) dias para apresentar a certificação</w:t>
      </w:r>
      <w:r w:rsidR="0003680B" w:rsidRPr="003C1E9B">
        <w:rPr>
          <w:rFonts w:ascii="Arial" w:hAnsi="Arial" w:cs="Arial"/>
          <w:spacing w:val="1"/>
          <w:sz w:val="24"/>
          <w:szCs w:val="24"/>
        </w:rPr>
        <w:t xml:space="preserve"> </w:t>
      </w:r>
      <w:r>
        <w:rPr>
          <w:rFonts w:ascii="Arial" w:hAnsi="Arial" w:cs="Arial"/>
          <w:spacing w:val="1"/>
          <w:sz w:val="24"/>
          <w:szCs w:val="24"/>
        </w:rPr>
        <w:t>investimentos</w:t>
      </w:r>
      <w:r w:rsidR="0003680B" w:rsidRPr="003C1E9B">
        <w:rPr>
          <w:rFonts w:ascii="Arial" w:hAnsi="Arial" w:cs="Arial"/>
          <w:spacing w:val="1"/>
          <w:sz w:val="24"/>
          <w:szCs w:val="24"/>
        </w:rPr>
        <w:t xml:space="preserve"> para exercer a função de Conselheiro emitida </w:t>
      </w:r>
      <w:r w:rsidR="0003680B" w:rsidRPr="003C1E9B">
        <w:rPr>
          <w:rFonts w:ascii="Arial" w:hAnsi="Arial" w:cs="Arial"/>
          <w:sz w:val="24"/>
          <w:szCs w:val="24"/>
        </w:rPr>
        <w:t>por entidade autônoma de reconhecida capacidade técnica,</w:t>
      </w:r>
      <w:r w:rsidR="0003680B" w:rsidRPr="003C1E9B">
        <w:rPr>
          <w:rFonts w:ascii="Arial" w:hAnsi="Arial" w:cs="Arial"/>
          <w:spacing w:val="1"/>
          <w:sz w:val="24"/>
          <w:szCs w:val="24"/>
        </w:rPr>
        <w:t xml:space="preserve"> </w:t>
      </w:r>
      <w:r w:rsidR="0003680B" w:rsidRPr="003C1E9B">
        <w:rPr>
          <w:rFonts w:ascii="Arial" w:hAnsi="Arial" w:cs="Arial"/>
          <w:sz w:val="24"/>
          <w:szCs w:val="24"/>
        </w:rPr>
        <w:t>cujo</w:t>
      </w:r>
      <w:r w:rsidR="0003680B" w:rsidRPr="003C1E9B">
        <w:rPr>
          <w:rFonts w:ascii="Arial" w:hAnsi="Arial" w:cs="Arial"/>
          <w:spacing w:val="1"/>
          <w:sz w:val="24"/>
          <w:szCs w:val="24"/>
        </w:rPr>
        <w:t xml:space="preserve"> </w:t>
      </w:r>
      <w:r w:rsidR="0003680B" w:rsidRPr="003C1E9B">
        <w:rPr>
          <w:rFonts w:ascii="Arial" w:hAnsi="Arial" w:cs="Arial"/>
          <w:sz w:val="24"/>
          <w:szCs w:val="24"/>
        </w:rPr>
        <w:t>conteúdo</w:t>
      </w:r>
      <w:r w:rsidR="0003680B" w:rsidRPr="003C1E9B">
        <w:rPr>
          <w:rFonts w:ascii="Arial" w:hAnsi="Arial" w:cs="Arial"/>
          <w:spacing w:val="1"/>
          <w:sz w:val="24"/>
          <w:szCs w:val="24"/>
        </w:rPr>
        <w:t xml:space="preserve"> </w:t>
      </w:r>
      <w:r w:rsidR="0003680B" w:rsidRPr="003C1E9B">
        <w:rPr>
          <w:rFonts w:ascii="Arial" w:hAnsi="Arial" w:cs="Arial"/>
          <w:sz w:val="24"/>
          <w:szCs w:val="24"/>
        </w:rPr>
        <w:t>atenda</w:t>
      </w:r>
      <w:r w:rsidR="0003680B" w:rsidRPr="003C1E9B">
        <w:rPr>
          <w:rFonts w:ascii="Arial" w:hAnsi="Arial" w:cs="Arial"/>
          <w:spacing w:val="1"/>
          <w:sz w:val="24"/>
          <w:szCs w:val="24"/>
        </w:rPr>
        <w:t xml:space="preserve"> </w:t>
      </w:r>
      <w:r w:rsidR="0003680B" w:rsidRPr="003C1E9B">
        <w:rPr>
          <w:rFonts w:ascii="Arial" w:hAnsi="Arial" w:cs="Arial"/>
          <w:sz w:val="24"/>
          <w:szCs w:val="24"/>
        </w:rPr>
        <w:t>aos</w:t>
      </w:r>
      <w:r w:rsidR="0003680B" w:rsidRPr="003C1E9B">
        <w:rPr>
          <w:rFonts w:ascii="Arial" w:hAnsi="Arial" w:cs="Arial"/>
          <w:spacing w:val="1"/>
          <w:sz w:val="24"/>
          <w:szCs w:val="24"/>
        </w:rPr>
        <w:t xml:space="preserve"> </w:t>
      </w:r>
      <w:r w:rsidR="0003680B" w:rsidRPr="003C1E9B">
        <w:rPr>
          <w:rFonts w:ascii="Arial" w:hAnsi="Arial" w:cs="Arial"/>
          <w:sz w:val="24"/>
          <w:szCs w:val="24"/>
        </w:rPr>
        <w:t>requisitos</w:t>
      </w:r>
      <w:r w:rsidR="0003680B" w:rsidRPr="003C1E9B">
        <w:rPr>
          <w:rFonts w:ascii="Arial" w:hAnsi="Arial" w:cs="Arial"/>
          <w:spacing w:val="1"/>
          <w:sz w:val="24"/>
          <w:szCs w:val="24"/>
        </w:rPr>
        <w:t xml:space="preserve"> </w:t>
      </w:r>
      <w:r w:rsidR="0003680B" w:rsidRPr="003C1E9B">
        <w:rPr>
          <w:rFonts w:ascii="Arial" w:hAnsi="Arial" w:cs="Arial"/>
          <w:sz w:val="24"/>
          <w:szCs w:val="24"/>
        </w:rPr>
        <w:t>estabelecidos</w:t>
      </w:r>
      <w:r w:rsidR="0003680B" w:rsidRPr="003C1E9B">
        <w:rPr>
          <w:rFonts w:ascii="Arial" w:hAnsi="Arial" w:cs="Arial"/>
          <w:spacing w:val="1"/>
          <w:sz w:val="24"/>
          <w:szCs w:val="24"/>
        </w:rPr>
        <w:t xml:space="preserve"> </w:t>
      </w:r>
      <w:r w:rsidR="0003680B" w:rsidRPr="003C1E9B">
        <w:rPr>
          <w:rFonts w:ascii="Arial" w:hAnsi="Arial" w:cs="Arial"/>
          <w:sz w:val="24"/>
          <w:szCs w:val="24"/>
        </w:rPr>
        <w:t>pelo</w:t>
      </w:r>
      <w:r w:rsidR="0003680B" w:rsidRPr="003C1E9B">
        <w:rPr>
          <w:rFonts w:ascii="Arial" w:hAnsi="Arial" w:cs="Arial"/>
          <w:spacing w:val="1"/>
          <w:sz w:val="24"/>
          <w:szCs w:val="24"/>
        </w:rPr>
        <w:t xml:space="preserve"> </w:t>
      </w:r>
      <w:r w:rsidR="0003680B" w:rsidRPr="003C1E9B">
        <w:rPr>
          <w:rFonts w:ascii="Arial" w:hAnsi="Arial" w:cs="Arial"/>
          <w:sz w:val="24"/>
          <w:szCs w:val="24"/>
        </w:rPr>
        <w:t>Ministério da Previdência Social, ultrapassado esse período e</w:t>
      </w:r>
      <w:r w:rsidR="0003680B" w:rsidRPr="003C1E9B">
        <w:rPr>
          <w:rFonts w:ascii="Arial" w:hAnsi="Arial" w:cs="Arial"/>
          <w:spacing w:val="1"/>
          <w:sz w:val="24"/>
          <w:szCs w:val="24"/>
        </w:rPr>
        <w:t xml:space="preserve"> </w:t>
      </w:r>
      <w:r w:rsidR="0003680B" w:rsidRPr="003C1E9B">
        <w:rPr>
          <w:rFonts w:ascii="Arial" w:hAnsi="Arial" w:cs="Arial"/>
          <w:sz w:val="24"/>
          <w:szCs w:val="24"/>
        </w:rPr>
        <w:t>não</w:t>
      </w:r>
      <w:r w:rsidR="0003680B" w:rsidRPr="003C1E9B">
        <w:rPr>
          <w:rFonts w:ascii="Arial" w:hAnsi="Arial" w:cs="Arial"/>
          <w:spacing w:val="1"/>
          <w:sz w:val="24"/>
          <w:szCs w:val="24"/>
        </w:rPr>
        <w:t xml:space="preserve"> </w:t>
      </w:r>
      <w:r w:rsidR="0003680B" w:rsidRPr="003C1E9B">
        <w:rPr>
          <w:rFonts w:ascii="Arial" w:hAnsi="Arial" w:cs="Arial"/>
          <w:sz w:val="24"/>
          <w:szCs w:val="24"/>
        </w:rPr>
        <w:t>apresentado</w:t>
      </w:r>
      <w:r w:rsidR="0003680B" w:rsidRPr="003C1E9B">
        <w:rPr>
          <w:rFonts w:ascii="Arial" w:hAnsi="Arial" w:cs="Arial"/>
          <w:spacing w:val="1"/>
          <w:sz w:val="24"/>
          <w:szCs w:val="24"/>
        </w:rPr>
        <w:t xml:space="preserve"> </w:t>
      </w:r>
      <w:r w:rsidR="0003680B" w:rsidRPr="003C1E9B">
        <w:rPr>
          <w:rFonts w:ascii="Arial" w:hAnsi="Arial" w:cs="Arial"/>
          <w:sz w:val="24"/>
          <w:szCs w:val="24"/>
        </w:rPr>
        <w:t>a</w:t>
      </w:r>
      <w:r w:rsidR="0003680B" w:rsidRPr="003C1E9B">
        <w:rPr>
          <w:rFonts w:ascii="Arial" w:hAnsi="Arial" w:cs="Arial"/>
          <w:spacing w:val="1"/>
          <w:sz w:val="24"/>
          <w:szCs w:val="24"/>
        </w:rPr>
        <w:t xml:space="preserve"> </w:t>
      </w:r>
      <w:r w:rsidR="0003680B" w:rsidRPr="003C1E9B">
        <w:rPr>
          <w:rFonts w:ascii="Arial" w:hAnsi="Arial" w:cs="Arial"/>
          <w:sz w:val="24"/>
          <w:szCs w:val="24"/>
        </w:rPr>
        <w:t>respectiva</w:t>
      </w:r>
      <w:r w:rsidR="0003680B" w:rsidRPr="003C1E9B">
        <w:rPr>
          <w:rFonts w:ascii="Arial" w:hAnsi="Arial" w:cs="Arial"/>
          <w:spacing w:val="1"/>
          <w:sz w:val="24"/>
          <w:szCs w:val="24"/>
        </w:rPr>
        <w:t xml:space="preserve"> </w:t>
      </w:r>
      <w:r w:rsidR="0003680B" w:rsidRPr="003C1E9B">
        <w:rPr>
          <w:rFonts w:ascii="Arial" w:hAnsi="Arial" w:cs="Arial"/>
          <w:sz w:val="24"/>
          <w:szCs w:val="24"/>
        </w:rPr>
        <w:t>certificação</w:t>
      </w:r>
      <w:r w:rsidR="0003680B" w:rsidRPr="003C1E9B">
        <w:rPr>
          <w:rFonts w:ascii="Arial" w:hAnsi="Arial" w:cs="Arial"/>
          <w:spacing w:val="1"/>
          <w:sz w:val="24"/>
          <w:szCs w:val="24"/>
        </w:rPr>
        <w:t xml:space="preserve"> </w:t>
      </w:r>
      <w:r w:rsidR="0003680B" w:rsidRPr="003C1E9B">
        <w:rPr>
          <w:rFonts w:ascii="Arial" w:hAnsi="Arial" w:cs="Arial"/>
          <w:sz w:val="24"/>
          <w:szCs w:val="24"/>
        </w:rPr>
        <w:t>será</w:t>
      </w:r>
      <w:r w:rsidR="0003680B" w:rsidRPr="003C1E9B">
        <w:rPr>
          <w:rFonts w:ascii="Arial" w:hAnsi="Arial" w:cs="Arial"/>
          <w:spacing w:val="1"/>
          <w:sz w:val="24"/>
          <w:szCs w:val="24"/>
        </w:rPr>
        <w:t xml:space="preserve"> </w:t>
      </w:r>
      <w:r w:rsidR="0003680B" w:rsidRPr="003C1E9B">
        <w:rPr>
          <w:rFonts w:ascii="Arial" w:hAnsi="Arial" w:cs="Arial"/>
          <w:sz w:val="24"/>
          <w:szCs w:val="24"/>
        </w:rPr>
        <w:t>o</w:t>
      </w:r>
      <w:r w:rsidR="0003680B" w:rsidRPr="003C1E9B">
        <w:rPr>
          <w:rFonts w:ascii="Arial" w:hAnsi="Arial" w:cs="Arial"/>
          <w:spacing w:val="1"/>
          <w:sz w:val="24"/>
          <w:szCs w:val="24"/>
        </w:rPr>
        <w:t xml:space="preserve"> </w:t>
      </w:r>
      <w:r w:rsidR="0003680B" w:rsidRPr="003C1E9B">
        <w:rPr>
          <w:rFonts w:ascii="Arial" w:hAnsi="Arial" w:cs="Arial"/>
          <w:sz w:val="24"/>
          <w:szCs w:val="24"/>
        </w:rPr>
        <w:t>servidor</w:t>
      </w:r>
      <w:r w:rsidR="0003680B" w:rsidRPr="003C1E9B">
        <w:rPr>
          <w:rFonts w:ascii="Arial" w:hAnsi="Arial" w:cs="Arial"/>
          <w:spacing w:val="1"/>
          <w:sz w:val="24"/>
          <w:szCs w:val="24"/>
        </w:rPr>
        <w:t xml:space="preserve"> </w:t>
      </w:r>
      <w:r w:rsidR="0003680B" w:rsidRPr="003C1E9B">
        <w:rPr>
          <w:rFonts w:ascii="Arial" w:hAnsi="Arial" w:cs="Arial"/>
          <w:sz w:val="24"/>
          <w:szCs w:val="24"/>
        </w:rPr>
        <w:t>destituido</w:t>
      </w:r>
      <w:r w:rsidR="0003680B" w:rsidRPr="003C1E9B">
        <w:rPr>
          <w:rFonts w:ascii="Arial" w:hAnsi="Arial" w:cs="Arial"/>
          <w:spacing w:val="-1"/>
          <w:sz w:val="24"/>
          <w:szCs w:val="24"/>
        </w:rPr>
        <w:t xml:space="preserve"> </w:t>
      </w:r>
      <w:r w:rsidR="0003680B" w:rsidRPr="003C1E9B">
        <w:rPr>
          <w:rFonts w:ascii="Arial" w:hAnsi="Arial" w:cs="Arial"/>
          <w:sz w:val="24"/>
          <w:szCs w:val="24"/>
        </w:rPr>
        <w:t>da</w:t>
      </w:r>
      <w:r w:rsidR="0003680B" w:rsidRPr="003C1E9B">
        <w:rPr>
          <w:rFonts w:ascii="Arial" w:hAnsi="Arial" w:cs="Arial"/>
          <w:spacing w:val="-1"/>
          <w:sz w:val="24"/>
          <w:szCs w:val="24"/>
        </w:rPr>
        <w:t xml:space="preserve"> </w:t>
      </w:r>
      <w:r w:rsidR="0003680B" w:rsidRPr="003C1E9B">
        <w:rPr>
          <w:rFonts w:ascii="Arial" w:hAnsi="Arial" w:cs="Arial"/>
          <w:sz w:val="24"/>
          <w:szCs w:val="24"/>
        </w:rPr>
        <w:t>função.</w:t>
      </w:r>
      <w:r>
        <w:rPr>
          <w:rFonts w:ascii="Arial" w:hAnsi="Arial" w:cs="Arial"/>
          <w:sz w:val="24"/>
          <w:szCs w:val="24"/>
        </w:rPr>
        <w:t xml:space="preserve"> </w:t>
      </w:r>
    </w:p>
    <w:p w:rsidR="0003680B" w:rsidRPr="003C1E9B" w:rsidRDefault="0003680B" w:rsidP="00561E53">
      <w:pPr>
        <w:pStyle w:val="Corpodetexto"/>
        <w:spacing w:before="1"/>
        <w:ind w:left="708" w:right="11"/>
        <w:rPr>
          <w:rFonts w:ascii="Arial" w:hAnsi="Arial" w:cs="Arial"/>
          <w:sz w:val="24"/>
          <w:szCs w:val="24"/>
        </w:rPr>
      </w:pPr>
    </w:p>
    <w:p w:rsidR="0003680B" w:rsidRPr="003C1E9B" w:rsidRDefault="0003680B" w:rsidP="00561E53">
      <w:pPr>
        <w:pStyle w:val="Corpodetexto"/>
        <w:spacing w:before="1"/>
        <w:ind w:left="708" w:right="11"/>
        <w:rPr>
          <w:rFonts w:ascii="Arial" w:hAnsi="Arial" w:cs="Arial"/>
          <w:sz w:val="24"/>
          <w:szCs w:val="24"/>
        </w:rPr>
      </w:pPr>
      <w:r w:rsidRPr="003C1E9B">
        <w:rPr>
          <w:rFonts w:ascii="Arial" w:hAnsi="Arial" w:cs="Arial"/>
          <w:sz w:val="24"/>
          <w:szCs w:val="24"/>
        </w:rPr>
        <w:t xml:space="preserve">O CapsIrati, através de recursos da Taxa adminstrativa proverá os custos de capacitação e certificação de cada membro do conselho fiscal tanto para titulares quanto para suplentes. </w:t>
      </w:r>
    </w:p>
    <w:p w:rsidR="0003680B" w:rsidRPr="003C1E9B" w:rsidRDefault="0003680B" w:rsidP="00561E53">
      <w:pPr>
        <w:pStyle w:val="PargrafodaLista"/>
        <w:spacing w:line="360" w:lineRule="auto"/>
        <w:ind w:left="1428"/>
        <w:jc w:val="both"/>
        <w:rPr>
          <w:rFonts w:ascii="Arial" w:hAnsi="Arial" w:cs="Arial"/>
          <w:sz w:val="24"/>
          <w:szCs w:val="24"/>
        </w:rPr>
      </w:pPr>
    </w:p>
    <w:p w:rsidR="008A4CD7" w:rsidRPr="003C1E9B" w:rsidRDefault="008F450D" w:rsidP="00561E53">
      <w:pPr>
        <w:pStyle w:val="PargrafodaLista"/>
        <w:numPr>
          <w:ilvl w:val="0"/>
          <w:numId w:val="11"/>
        </w:numPr>
        <w:spacing w:line="360" w:lineRule="auto"/>
        <w:jc w:val="both"/>
        <w:rPr>
          <w:rFonts w:ascii="Arial" w:hAnsi="Arial" w:cs="Arial"/>
          <w:b/>
          <w:sz w:val="24"/>
          <w:szCs w:val="24"/>
        </w:rPr>
      </w:pPr>
      <w:r w:rsidRPr="003C1E9B">
        <w:rPr>
          <w:rFonts w:ascii="Arial" w:hAnsi="Arial" w:cs="Arial"/>
          <w:b/>
          <w:sz w:val="24"/>
          <w:szCs w:val="24"/>
        </w:rPr>
        <w:t>Disposições gerais</w:t>
      </w:r>
    </w:p>
    <w:p w:rsidR="00546F59" w:rsidRPr="003C1E9B" w:rsidRDefault="00546F59" w:rsidP="00561E53">
      <w:pPr>
        <w:pStyle w:val="PargrafodaLista"/>
        <w:numPr>
          <w:ilvl w:val="0"/>
          <w:numId w:val="5"/>
        </w:numPr>
        <w:spacing w:line="360" w:lineRule="auto"/>
        <w:jc w:val="both"/>
        <w:rPr>
          <w:rFonts w:ascii="Arial" w:hAnsi="Arial" w:cs="Arial"/>
          <w:sz w:val="24"/>
          <w:szCs w:val="24"/>
        </w:rPr>
      </w:pPr>
      <w:r w:rsidRPr="003C1E9B">
        <w:rPr>
          <w:rFonts w:ascii="Arial" w:hAnsi="Arial" w:cs="Arial"/>
          <w:sz w:val="24"/>
          <w:szCs w:val="24"/>
        </w:rPr>
        <w:t>As atas de reuniões, bem como seus respectivos anexos, depois de</w:t>
      </w:r>
      <w:r w:rsidR="00881144" w:rsidRPr="003C1E9B">
        <w:rPr>
          <w:rFonts w:ascii="Arial" w:hAnsi="Arial" w:cs="Arial"/>
          <w:sz w:val="24"/>
          <w:szCs w:val="24"/>
        </w:rPr>
        <w:t xml:space="preserve"> numeradas e assinadas, serão disponibilizadas no site do CAPSIRATI e arquivadas fisicamente por</w:t>
      </w:r>
      <w:r w:rsidR="008F450D" w:rsidRPr="003C1E9B">
        <w:rPr>
          <w:rFonts w:ascii="Arial" w:hAnsi="Arial" w:cs="Arial"/>
          <w:sz w:val="24"/>
          <w:szCs w:val="24"/>
        </w:rPr>
        <w:t xml:space="preserve"> tempo indeterminado; </w:t>
      </w:r>
    </w:p>
    <w:p w:rsidR="008F450D" w:rsidRPr="003C1E9B" w:rsidRDefault="008F450D" w:rsidP="00561E53">
      <w:pPr>
        <w:pStyle w:val="PargrafodaLista"/>
        <w:spacing w:line="360" w:lineRule="auto"/>
        <w:ind w:left="1080"/>
        <w:jc w:val="both"/>
        <w:rPr>
          <w:rFonts w:ascii="Arial" w:hAnsi="Arial" w:cs="Arial"/>
          <w:sz w:val="24"/>
          <w:szCs w:val="24"/>
        </w:rPr>
      </w:pPr>
    </w:p>
    <w:p w:rsidR="00881144" w:rsidRPr="003C1E9B" w:rsidRDefault="00881144" w:rsidP="00561E53">
      <w:pPr>
        <w:pStyle w:val="PargrafodaLista"/>
        <w:numPr>
          <w:ilvl w:val="0"/>
          <w:numId w:val="5"/>
        </w:numPr>
        <w:spacing w:line="360" w:lineRule="auto"/>
        <w:jc w:val="both"/>
        <w:rPr>
          <w:rFonts w:ascii="Arial" w:hAnsi="Arial" w:cs="Arial"/>
          <w:sz w:val="24"/>
          <w:szCs w:val="24"/>
        </w:rPr>
      </w:pPr>
      <w:r w:rsidRPr="003C1E9B">
        <w:rPr>
          <w:rFonts w:ascii="Arial" w:hAnsi="Arial" w:cs="Arial"/>
          <w:sz w:val="24"/>
          <w:szCs w:val="24"/>
        </w:rPr>
        <w:t>Os membr</w:t>
      </w:r>
      <w:r w:rsidR="008F450D" w:rsidRPr="003C1E9B">
        <w:rPr>
          <w:rFonts w:ascii="Arial" w:hAnsi="Arial" w:cs="Arial"/>
          <w:sz w:val="24"/>
          <w:szCs w:val="24"/>
        </w:rPr>
        <w:t>os do comitê de investimentos tê</w:t>
      </w:r>
      <w:r w:rsidRPr="003C1E9B">
        <w:rPr>
          <w:rFonts w:ascii="Arial" w:hAnsi="Arial" w:cs="Arial"/>
          <w:sz w:val="24"/>
          <w:szCs w:val="24"/>
        </w:rPr>
        <w:t xml:space="preserve">m o dever de cumprir este regimento interno; </w:t>
      </w:r>
    </w:p>
    <w:p w:rsidR="008F450D" w:rsidRPr="003C1E9B" w:rsidRDefault="008F450D" w:rsidP="00561E53">
      <w:pPr>
        <w:pStyle w:val="PargrafodaLista"/>
        <w:spacing w:line="360" w:lineRule="auto"/>
        <w:jc w:val="both"/>
        <w:rPr>
          <w:rFonts w:ascii="Arial" w:hAnsi="Arial" w:cs="Arial"/>
          <w:sz w:val="24"/>
          <w:szCs w:val="24"/>
        </w:rPr>
      </w:pPr>
    </w:p>
    <w:p w:rsidR="00881144" w:rsidRPr="003C1E9B" w:rsidRDefault="00881144" w:rsidP="00561E53">
      <w:pPr>
        <w:pStyle w:val="PargrafodaLista"/>
        <w:numPr>
          <w:ilvl w:val="0"/>
          <w:numId w:val="5"/>
        </w:numPr>
        <w:spacing w:line="360" w:lineRule="auto"/>
        <w:jc w:val="both"/>
        <w:rPr>
          <w:rFonts w:ascii="Arial" w:hAnsi="Arial" w:cs="Arial"/>
          <w:sz w:val="24"/>
          <w:szCs w:val="24"/>
        </w:rPr>
      </w:pPr>
      <w:r w:rsidRPr="003C1E9B">
        <w:rPr>
          <w:rFonts w:ascii="Arial" w:hAnsi="Arial" w:cs="Arial"/>
          <w:sz w:val="24"/>
          <w:szCs w:val="24"/>
        </w:rPr>
        <w:t>O comitê de investimentos deverá zela</w:t>
      </w:r>
      <w:r w:rsidR="001926A8">
        <w:rPr>
          <w:rFonts w:ascii="Arial" w:hAnsi="Arial" w:cs="Arial"/>
          <w:sz w:val="24"/>
          <w:szCs w:val="24"/>
        </w:rPr>
        <w:t>r</w:t>
      </w:r>
      <w:r w:rsidRPr="003C1E9B">
        <w:rPr>
          <w:rFonts w:ascii="Arial" w:hAnsi="Arial" w:cs="Arial"/>
          <w:sz w:val="24"/>
          <w:szCs w:val="24"/>
        </w:rPr>
        <w:t xml:space="preserve"> pelos seus compromissos, diretrizes, objetivos, buscando de forma constante e permanente que a instituição que representa esteja comprometida com a transparência, qualidade na prestação dos serviços propostos em busca de soluções e </w:t>
      </w:r>
      <w:r w:rsidRPr="003C1E9B">
        <w:rPr>
          <w:rFonts w:ascii="Arial" w:hAnsi="Arial" w:cs="Arial"/>
          <w:sz w:val="24"/>
          <w:szCs w:val="24"/>
        </w:rPr>
        <w:lastRenderedPageBreak/>
        <w:t xml:space="preserve">execução das matérias levadas a seu exame o que lhe são pertinentes, assegurando sempre a eficiência e eficácia em suas decisões, opiniões, votos e atos; </w:t>
      </w:r>
    </w:p>
    <w:p w:rsidR="00881144" w:rsidRPr="003C1E9B" w:rsidRDefault="00881144" w:rsidP="00561E53">
      <w:pPr>
        <w:pStyle w:val="PargrafodaLista"/>
        <w:numPr>
          <w:ilvl w:val="0"/>
          <w:numId w:val="5"/>
        </w:numPr>
        <w:spacing w:line="360" w:lineRule="auto"/>
        <w:jc w:val="both"/>
        <w:rPr>
          <w:rFonts w:ascii="Arial" w:hAnsi="Arial" w:cs="Arial"/>
          <w:sz w:val="24"/>
          <w:szCs w:val="24"/>
        </w:rPr>
      </w:pPr>
      <w:r w:rsidRPr="003C1E9B">
        <w:rPr>
          <w:rFonts w:ascii="Arial" w:hAnsi="Arial" w:cs="Arial"/>
          <w:sz w:val="24"/>
          <w:szCs w:val="24"/>
        </w:rPr>
        <w:t xml:space="preserve">Os casos omissos no regime interno do comitê de investimentos serão apreciados em reunião do conselho, com a presença dos seus membros; </w:t>
      </w:r>
    </w:p>
    <w:p w:rsidR="008F450D" w:rsidRPr="003C1E9B" w:rsidRDefault="008F450D" w:rsidP="00561E53">
      <w:pPr>
        <w:pStyle w:val="PargrafodaLista"/>
        <w:spacing w:line="360" w:lineRule="auto"/>
        <w:ind w:left="1080"/>
        <w:jc w:val="both"/>
        <w:rPr>
          <w:rFonts w:ascii="Arial" w:hAnsi="Arial" w:cs="Arial"/>
          <w:sz w:val="24"/>
          <w:szCs w:val="24"/>
        </w:rPr>
      </w:pPr>
    </w:p>
    <w:p w:rsidR="00881144" w:rsidRPr="003C1E9B" w:rsidRDefault="00881144" w:rsidP="00561E53">
      <w:pPr>
        <w:pStyle w:val="PargrafodaLista"/>
        <w:numPr>
          <w:ilvl w:val="0"/>
          <w:numId w:val="5"/>
        </w:numPr>
        <w:spacing w:line="360" w:lineRule="auto"/>
        <w:jc w:val="both"/>
        <w:rPr>
          <w:rFonts w:ascii="Arial" w:hAnsi="Arial" w:cs="Arial"/>
          <w:sz w:val="24"/>
          <w:szCs w:val="24"/>
        </w:rPr>
      </w:pPr>
      <w:r w:rsidRPr="003C1E9B">
        <w:rPr>
          <w:rFonts w:ascii="Arial" w:hAnsi="Arial" w:cs="Arial"/>
          <w:sz w:val="24"/>
          <w:szCs w:val="24"/>
        </w:rPr>
        <w:t xml:space="preserve">As propostas de alteração do regimento interno do comitê de investimentos deverão ser </w:t>
      </w:r>
      <w:r w:rsidR="008F450D" w:rsidRPr="003C1E9B">
        <w:rPr>
          <w:rFonts w:ascii="Arial" w:hAnsi="Arial" w:cs="Arial"/>
          <w:sz w:val="24"/>
          <w:szCs w:val="24"/>
        </w:rPr>
        <w:t>aprovadas</w:t>
      </w:r>
      <w:r w:rsidRPr="003C1E9B">
        <w:rPr>
          <w:rFonts w:ascii="Arial" w:hAnsi="Arial" w:cs="Arial"/>
          <w:sz w:val="24"/>
          <w:szCs w:val="24"/>
        </w:rPr>
        <w:t xml:space="preserve"> pelos seus membros;</w:t>
      </w:r>
    </w:p>
    <w:p w:rsidR="008F450D" w:rsidRPr="003C1E9B" w:rsidRDefault="008F450D" w:rsidP="00561E53">
      <w:pPr>
        <w:pStyle w:val="PargrafodaLista"/>
        <w:spacing w:line="360" w:lineRule="auto"/>
        <w:jc w:val="both"/>
        <w:rPr>
          <w:rFonts w:ascii="Arial" w:hAnsi="Arial" w:cs="Arial"/>
          <w:sz w:val="24"/>
          <w:szCs w:val="24"/>
        </w:rPr>
      </w:pPr>
    </w:p>
    <w:p w:rsidR="00881144" w:rsidRPr="003C1E9B" w:rsidRDefault="00881144" w:rsidP="00561E53">
      <w:pPr>
        <w:pStyle w:val="PargrafodaLista"/>
        <w:numPr>
          <w:ilvl w:val="0"/>
          <w:numId w:val="5"/>
        </w:numPr>
        <w:spacing w:line="360" w:lineRule="auto"/>
        <w:jc w:val="both"/>
        <w:rPr>
          <w:rFonts w:ascii="Arial" w:hAnsi="Arial" w:cs="Arial"/>
          <w:sz w:val="24"/>
          <w:szCs w:val="24"/>
        </w:rPr>
      </w:pPr>
      <w:r w:rsidRPr="003C1E9B">
        <w:rPr>
          <w:rFonts w:ascii="Arial" w:hAnsi="Arial" w:cs="Arial"/>
          <w:sz w:val="24"/>
          <w:szCs w:val="24"/>
        </w:rPr>
        <w:t xml:space="preserve">Compete aos membros do comitê de investimentos: </w:t>
      </w:r>
    </w:p>
    <w:p w:rsidR="008F450D" w:rsidRPr="003C1E9B" w:rsidRDefault="008F450D" w:rsidP="00561E53">
      <w:pPr>
        <w:pStyle w:val="PargrafodaLista"/>
        <w:spacing w:line="360" w:lineRule="auto"/>
        <w:ind w:left="1080"/>
        <w:jc w:val="both"/>
        <w:rPr>
          <w:rFonts w:ascii="Arial" w:hAnsi="Arial" w:cs="Arial"/>
          <w:sz w:val="24"/>
          <w:szCs w:val="24"/>
        </w:rPr>
      </w:pPr>
    </w:p>
    <w:p w:rsidR="00F226BA" w:rsidRPr="003C1E9B" w:rsidRDefault="00660EC2" w:rsidP="00561E53">
      <w:pPr>
        <w:pStyle w:val="PargrafodaLista"/>
        <w:numPr>
          <w:ilvl w:val="0"/>
          <w:numId w:val="10"/>
        </w:numPr>
        <w:spacing w:line="360" w:lineRule="auto"/>
        <w:jc w:val="both"/>
        <w:rPr>
          <w:rFonts w:ascii="Arial" w:hAnsi="Arial" w:cs="Arial"/>
          <w:sz w:val="24"/>
          <w:szCs w:val="24"/>
        </w:rPr>
      </w:pPr>
      <w:r w:rsidRPr="003C1E9B">
        <w:rPr>
          <w:rFonts w:ascii="Arial" w:hAnsi="Arial" w:cs="Arial"/>
          <w:sz w:val="24"/>
          <w:szCs w:val="24"/>
        </w:rPr>
        <w:t>D</w:t>
      </w:r>
      <w:r w:rsidR="00881144" w:rsidRPr="003C1E9B">
        <w:rPr>
          <w:rFonts w:ascii="Arial" w:hAnsi="Arial" w:cs="Arial"/>
          <w:sz w:val="24"/>
          <w:szCs w:val="24"/>
        </w:rPr>
        <w:t xml:space="preserve">ar ciência das decisões do comitê </w:t>
      </w:r>
      <w:r w:rsidR="00F226BA" w:rsidRPr="003C1E9B">
        <w:rPr>
          <w:rFonts w:ascii="Arial" w:hAnsi="Arial" w:cs="Arial"/>
          <w:sz w:val="24"/>
          <w:szCs w:val="24"/>
        </w:rPr>
        <w:t xml:space="preserve">e ao conselho da administração e ao conselho fiscal; </w:t>
      </w:r>
    </w:p>
    <w:p w:rsidR="00F226BA" w:rsidRPr="003C1E9B" w:rsidRDefault="008F450D" w:rsidP="00561E53">
      <w:pPr>
        <w:pStyle w:val="PargrafodaLista"/>
        <w:numPr>
          <w:ilvl w:val="0"/>
          <w:numId w:val="10"/>
        </w:numPr>
        <w:spacing w:line="360" w:lineRule="auto"/>
        <w:jc w:val="both"/>
        <w:rPr>
          <w:rFonts w:ascii="Arial" w:hAnsi="Arial" w:cs="Arial"/>
          <w:sz w:val="24"/>
          <w:szCs w:val="24"/>
        </w:rPr>
      </w:pPr>
      <w:r w:rsidRPr="003C1E9B">
        <w:rPr>
          <w:rFonts w:ascii="Arial" w:hAnsi="Arial" w:cs="Arial"/>
          <w:sz w:val="24"/>
          <w:szCs w:val="24"/>
        </w:rPr>
        <w:t>D</w:t>
      </w:r>
      <w:r w:rsidR="00F226BA" w:rsidRPr="003C1E9B">
        <w:rPr>
          <w:rFonts w:ascii="Arial" w:hAnsi="Arial" w:cs="Arial"/>
          <w:sz w:val="24"/>
          <w:szCs w:val="24"/>
        </w:rPr>
        <w:t xml:space="preserve">epois de ouvido o comitê em reunião ordinária, propor modificações e ou atualizações no regimento interno do comitê ao ente federativo; </w:t>
      </w:r>
    </w:p>
    <w:p w:rsidR="00F226BA" w:rsidRPr="003C1E9B" w:rsidRDefault="00660EC2" w:rsidP="00561E53">
      <w:pPr>
        <w:pStyle w:val="PargrafodaLista"/>
        <w:numPr>
          <w:ilvl w:val="0"/>
          <w:numId w:val="10"/>
        </w:numPr>
        <w:spacing w:line="360" w:lineRule="auto"/>
        <w:jc w:val="both"/>
        <w:rPr>
          <w:rFonts w:ascii="Arial" w:hAnsi="Arial" w:cs="Arial"/>
          <w:sz w:val="24"/>
          <w:szCs w:val="24"/>
        </w:rPr>
      </w:pPr>
      <w:r w:rsidRPr="003C1E9B">
        <w:rPr>
          <w:rFonts w:ascii="Arial" w:hAnsi="Arial" w:cs="Arial"/>
          <w:sz w:val="24"/>
          <w:szCs w:val="24"/>
        </w:rPr>
        <w:t>A guarda das atas de reuniões e documentos pertinentes ao comitê.</w:t>
      </w:r>
    </w:p>
    <w:p w:rsidR="0003680B" w:rsidRDefault="0003680B" w:rsidP="00561E53">
      <w:pPr>
        <w:pStyle w:val="Corpodetexto"/>
        <w:ind w:left="720" w:right="11"/>
        <w:rPr>
          <w:rFonts w:ascii="Arial" w:hAnsi="Arial" w:cs="Arial"/>
          <w:sz w:val="24"/>
          <w:szCs w:val="24"/>
        </w:rPr>
      </w:pPr>
      <w:r w:rsidRPr="003C1E9B">
        <w:rPr>
          <w:rFonts w:ascii="Arial" w:hAnsi="Arial" w:cs="Arial"/>
          <w:sz w:val="24"/>
          <w:szCs w:val="24"/>
        </w:rPr>
        <w:t xml:space="preserve">É vedado a qualquer </w:t>
      </w:r>
      <w:r w:rsidR="00BD538C">
        <w:rPr>
          <w:rFonts w:ascii="Arial" w:hAnsi="Arial" w:cs="Arial"/>
          <w:sz w:val="24"/>
          <w:szCs w:val="24"/>
        </w:rPr>
        <w:t>da comissão</w:t>
      </w:r>
      <w:r w:rsidRPr="003C1E9B">
        <w:rPr>
          <w:rFonts w:ascii="Arial" w:hAnsi="Arial" w:cs="Arial"/>
          <w:sz w:val="24"/>
          <w:szCs w:val="24"/>
        </w:rPr>
        <w:t xml:space="preserve"> agir</w:t>
      </w:r>
      <w:r w:rsidRPr="003C1E9B">
        <w:rPr>
          <w:rFonts w:ascii="Arial" w:hAnsi="Arial" w:cs="Arial"/>
          <w:spacing w:val="1"/>
          <w:sz w:val="24"/>
          <w:szCs w:val="24"/>
        </w:rPr>
        <w:t xml:space="preserve"> </w:t>
      </w:r>
      <w:r w:rsidRPr="003C1E9B">
        <w:rPr>
          <w:rFonts w:ascii="Arial" w:hAnsi="Arial" w:cs="Arial"/>
          <w:sz w:val="24"/>
          <w:szCs w:val="24"/>
        </w:rPr>
        <w:t>indevidamente em nome do</w:t>
      </w:r>
      <w:r w:rsidRPr="003C1E9B">
        <w:rPr>
          <w:rFonts w:ascii="Arial" w:hAnsi="Arial" w:cs="Arial"/>
          <w:spacing w:val="-1"/>
          <w:sz w:val="24"/>
          <w:szCs w:val="24"/>
        </w:rPr>
        <w:t xml:space="preserve"> </w:t>
      </w:r>
      <w:r w:rsidRPr="003C1E9B">
        <w:rPr>
          <w:rFonts w:ascii="Arial" w:hAnsi="Arial" w:cs="Arial"/>
          <w:sz w:val="24"/>
          <w:szCs w:val="24"/>
        </w:rPr>
        <w:t>nome</w:t>
      </w:r>
      <w:r w:rsidRPr="003C1E9B">
        <w:rPr>
          <w:rFonts w:ascii="Arial" w:hAnsi="Arial" w:cs="Arial"/>
          <w:spacing w:val="-1"/>
          <w:sz w:val="24"/>
          <w:szCs w:val="24"/>
        </w:rPr>
        <w:t xml:space="preserve"> </w:t>
      </w:r>
      <w:r w:rsidRPr="003C1E9B">
        <w:rPr>
          <w:rFonts w:ascii="Arial" w:hAnsi="Arial" w:cs="Arial"/>
          <w:sz w:val="24"/>
          <w:szCs w:val="24"/>
        </w:rPr>
        <w:t>d</w:t>
      </w:r>
      <w:r w:rsidR="00BD538C">
        <w:rPr>
          <w:rFonts w:ascii="Arial" w:hAnsi="Arial" w:cs="Arial"/>
          <w:sz w:val="24"/>
          <w:szCs w:val="24"/>
        </w:rPr>
        <w:t>a Comissão</w:t>
      </w:r>
      <w:r w:rsidRPr="003C1E9B">
        <w:rPr>
          <w:rFonts w:ascii="Arial" w:hAnsi="Arial" w:cs="Arial"/>
          <w:sz w:val="24"/>
          <w:szCs w:val="24"/>
        </w:rPr>
        <w:t>, sem aprovação do conselho perante q</w:t>
      </w:r>
      <w:r w:rsidR="00561E53">
        <w:rPr>
          <w:rFonts w:ascii="Arial" w:hAnsi="Arial" w:cs="Arial"/>
          <w:sz w:val="24"/>
          <w:szCs w:val="24"/>
        </w:rPr>
        <w:t>uaisquer órgãos do Caps e afins</w:t>
      </w:r>
      <w:r w:rsidRPr="003C1E9B">
        <w:rPr>
          <w:rFonts w:ascii="Arial" w:hAnsi="Arial" w:cs="Arial"/>
          <w:sz w:val="24"/>
          <w:szCs w:val="24"/>
        </w:rPr>
        <w:t xml:space="preserve">, bem como sociedade em geral.  </w:t>
      </w:r>
    </w:p>
    <w:p w:rsidR="00561E53" w:rsidRPr="003C1E9B" w:rsidRDefault="00561E53" w:rsidP="00561E53">
      <w:pPr>
        <w:pStyle w:val="Corpodetexto"/>
        <w:ind w:left="720" w:right="11"/>
        <w:rPr>
          <w:rFonts w:ascii="Arial" w:hAnsi="Arial" w:cs="Arial"/>
          <w:sz w:val="24"/>
          <w:szCs w:val="24"/>
        </w:rPr>
      </w:pPr>
    </w:p>
    <w:p w:rsidR="0003680B" w:rsidRDefault="0003680B" w:rsidP="00561E53">
      <w:pPr>
        <w:pStyle w:val="Corpodetexto"/>
        <w:spacing w:before="0"/>
        <w:ind w:left="708" w:right="11"/>
        <w:rPr>
          <w:rFonts w:ascii="Arial" w:hAnsi="Arial" w:cs="Arial"/>
          <w:sz w:val="24"/>
          <w:szCs w:val="24"/>
        </w:rPr>
      </w:pPr>
      <w:r w:rsidRPr="003C1E9B">
        <w:rPr>
          <w:rFonts w:ascii="Arial" w:hAnsi="Arial" w:cs="Arial"/>
          <w:sz w:val="24"/>
          <w:szCs w:val="24"/>
        </w:rPr>
        <w:t xml:space="preserve">Cada membro </w:t>
      </w:r>
      <w:r w:rsidR="00BD538C">
        <w:rPr>
          <w:rFonts w:ascii="Arial" w:hAnsi="Arial" w:cs="Arial"/>
          <w:sz w:val="24"/>
          <w:szCs w:val="24"/>
        </w:rPr>
        <w:t>da comissão</w:t>
      </w:r>
      <w:r w:rsidRPr="003C1E9B">
        <w:rPr>
          <w:rFonts w:ascii="Arial" w:hAnsi="Arial" w:cs="Arial"/>
          <w:sz w:val="24"/>
          <w:szCs w:val="24"/>
        </w:rPr>
        <w:t xml:space="preserve"> no ato da sua posse assinará o termo de confidencialidade e responsabilidade primando pelas informações do Capsirati, representando-o de acordo com a Lei de Proteção de Dados e demais leis que traduzem os deveres éticos no exercício da função a que se propôs para o mandato. </w:t>
      </w:r>
    </w:p>
    <w:p w:rsidR="00561E53" w:rsidRDefault="00561E53" w:rsidP="00561E53">
      <w:pPr>
        <w:pStyle w:val="Corpodetexto"/>
        <w:spacing w:before="0"/>
        <w:ind w:left="708" w:right="11"/>
        <w:rPr>
          <w:rFonts w:ascii="Arial" w:hAnsi="Arial" w:cs="Arial"/>
          <w:sz w:val="24"/>
          <w:szCs w:val="24"/>
        </w:rPr>
      </w:pPr>
    </w:p>
    <w:p w:rsidR="00561E53" w:rsidRPr="003C1E9B" w:rsidRDefault="00561E53" w:rsidP="00561E53">
      <w:pPr>
        <w:pStyle w:val="Corpodetexto"/>
        <w:spacing w:before="0"/>
        <w:ind w:left="708" w:right="11"/>
        <w:rPr>
          <w:rFonts w:ascii="Arial" w:hAnsi="Arial" w:cs="Arial"/>
          <w:sz w:val="24"/>
          <w:szCs w:val="24"/>
        </w:rPr>
      </w:pPr>
      <w:r>
        <w:rPr>
          <w:rFonts w:ascii="Arial" w:hAnsi="Arial" w:cs="Arial"/>
          <w:sz w:val="24"/>
          <w:szCs w:val="24"/>
        </w:rPr>
        <w:t xml:space="preserve">Cada membro do comitê de investimentos fará jus a pagamento de participação de reuniões na forma de jeton, estabelecido em lei específica. </w:t>
      </w:r>
    </w:p>
    <w:p w:rsidR="0003680B" w:rsidRPr="003C1E9B" w:rsidRDefault="0003680B" w:rsidP="00561E53">
      <w:pPr>
        <w:pStyle w:val="Corpodetexto"/>
        <w:ind w:left="1440" w:right="11"/>
        <w:rPr>
          <w:rFonts w:ascii="Arial" w:hAnsi="Arial" w:cs="Arial"/>
          <w:sz w:val="24"/>
          <w:szCs w:val="24"/>
        </w:rPr>
      </w:pPr>
    </w:p>
    <w:p w:rsidR="0003680B" w:rsidRPr="003C1E9B" w:rsidRDefault="0003680B" w:rsidP="00561E53">
      <w:pPr>
        <w:spacing w:line="360" w:lineRule="auto"/>
        <w:jc w:val="both"/>
        <w:rPr>
          <w:rFonts w:ascii="Arial" w:hAnsi="Arial" w:cs="Arial"/>
          <w:sz w:val="24"/>
          <w:szCs w:val="24"/>
        </w:rPr>
      </w:pPr>
    </w:p>
    <w:p w:rsidR="00F226BA" w:rsidRPr="00CA03A2" w:rsidRDefault="00F226BA" w:rsidP="00561E53">
      <w:pPr>
        <w:spacing w:line="360" w:lineRule="auto"/>
        <w:ind w:left="720"/>
        <w:jc w:val="right"/>
        <w:rPr>
          <w:rFonts w:ascii="Arial" w:hAnsi="Arial" w:cs="Arial"/>
          <w:sz w:val="24"/>
          <w:szCs w:val="24"/>
        </w:rPr>
      </w:pPr>
      <w:r w:rsidRPr="00CA03A2">
        <w:rPr>
          <w:rFonts w:ascii="Arial" w:hAnsi="Arial" w:cs="Arial"/>
          <w:sz w:val="24"/>
          <w:szCs w:val="24"/>
        </w:rPr>
        <w:t>Irati</w:t>
      </w:r>
      <w:r w:rsidR="00CA03A2">
        <w:rPr>
          <w:rFonts w:ascii="Arial" w:hAnsi="Arial" w:cs="Arial"/>
          <w:sz w:val="24"/>
          <w:szCs w:val="24"/>
        </w:rPr>
        <w:t xml:space="preserve">, </w:t>
      </w:r>
      <w:r w:rsidR="001926A8">
        <w:rPr>
          <w:rFonts w:ascii="Arial" w:hAnsi="Arial" w:cs="Arial"/>
          <w:sz w:val="24"/>
          <w:szCs w:val="24"/>
        </w:rPr>
        <w:t>18 de agosto de 2025</w:t>
      </w:r>
      <w:r w:rsidR="00CA03A2">
        <w:rPr>
          <w:rFonts w:ascii="Arial" w:hAnsi="Arial" w:cs="Arial"/>
          <w:sz w:val="24"/>
          <w:szCs w:val="24"/>
        </w:rPr>
        <w:t xml:space="preserve">. </w:t>
      </w:r>
      <w:r w:rsidRPr="00CA03A2">
        <w:rPr>
          <w:rFonts w:ascii="Arial" w:hAnsi="Arial" w:cs="Arial"/>
          <w:sz w:val="24"/>
          <w:szCs w:val="24"/>
        </w:rPr>
        <w:t xml:space="preserve"> </w:t>
      </w:r>
    </w:p>
    <w:p w:rsidR="00F226BA" w:rsidRPr="003C1E9B" w:rsidRDefault="00F226BA" w:rsidP="00561E53">
      <w:pPr>
        <w:spacing w:line="360" w:lineRule="auto"/>
        <w:ind w:left="720"/>
        <w:jc w:val="both"/>
        <w:rPr>
          <w:rFonts w:ascii="Arial" w:hAnsi="Arial" w:cs="Arial"/>
          <w:i/>
          <w:sz w:val="24"/>
          <w:szCs w:val="24"/>
        </w:rPr>
      </w:pPr>
    </w:p>
    <w:p w:rsidR="00CA03A2" w:rsidRPr="00CA03A2" w:rsidRDefault="00A90D21" w:rsidP="00561E53">
      <w:pPr>
        <w:spacing w:line="360" w:lineRule="auto"/>
        <w:ind w:left="720"/>
        <w:jc w:val="center"/>
        <w:rPr>
          <w:rFonts w:ascii="Arial" w:hAnsi="Arial" w:cs="Arial"/>
          <w:b/>
          <w:sz w:val="24"/>
          <w:szCs w:val="24"/>
        </w:rPr>
      </w:pPr>
      <w:r>
        <w:rPr>
          <w:rFonts w:ascii="Arial" w:hAnsi="Arial" w:cs="Arial"/>
          <w:b/>
          <w:sz w:val="24"/>
          <w:szCs w:val="24"/>
        </w:rPr>
        <w:t xml:space="preserve">Fernando José dos Anjos </w:t>
      </w:r>
    </w:p>
    <w:p w:rsidR="00881144" w:rsidRPr="003C1E9B" w:rsidRDefault="0003680B" w:rsidP="00561E53">
      <w:pPr>
        <w:spacing w:line="360" w:lineRule="auto"/>
        <w:ind w:left="720"/>
        <w:jc w:val="center"/>
        <w:rPr>
          <w:rFonts w:ascii="Arial" w:hAnsi="Arial" w:cs="Arial"/>
          <w:sz w:val="24"/>
          <w:szCs w:val="24"/>
        </w:rPr>
      </w:pPr>
      <w:r w:rsidRPr="003C1E9B">
        <w:rPr>
          <w:rFonts w:ascii="Arial" w:hAnsi="Arial" w:cs="Arial"/>
          <w:sz w:val="24"/>
          <w:szCs w:val="24"/>
        </w:rPr>
        <w:t>Presidente da Comissão de Investimentos</w:t>
      </w:r>
    </w:p>
    <w:p w:rsidR="009329B5" w:rsidRDefault="009329B5" w:rsidP="00561E53">
      <w:pPr>
        <w:spacing w:line="360" w:lineRule="auto"/>
        <w:ind w:left="360"/>
        <w:jc w:val="both"/>
        <w:rPr>
          <w:rFonts w:ascii="Arial" w:hAnsi="Arial" w:cs="Arial"/>
          <w:sz w:val="24"/>
          <w:szCs w:val="24"/>
        </w:rPr>
      </w:pPr>
    </w:p>
    <w:p w:rsidR="001926A8" w:rsidRDefault="001926A8" w:rsidP="00561E53">
      <w:pPr>
        <w:spacing w:line="360" w:lineRule="auto"/>
        <w:ind w:left="360"/>
        <w:jc w:val="both"/>
        <w:rPr>
          <w:rFonts w:ascii="Arial" w:hAnsi="Arial" w:cs="Arial"/>
          <w:sz w:val="24"/>
          <w:szCs w:val="24"/>
        </w:rPr>
      </w:pPr>
    </w:p>
    <w:p w:rsidR="00A90D21" w:rsidRDefault="00A90D21" w:rsidP="00561E53">
      <w:pPr>
        <w:spacing w:line="360" w:lineRule="auto"/>
        <w:ind w:left="360"/>
        <w:jc w:val="both"/>
        <w:rPr>
          <w:rFonts w:ascii="Arial" w:hAnsi="Arial" w:cs="Arial"/>
          <w:sz w:val="24"/>
          <w:szCs w:val="24"/>
        </w:rPr>
      </w:pPr>
    </w:p>
    <w:p w:rsidR="00A90D21" w:rsidRDefault="00A90D21" w:rsidP="00561E53">
      <w:pPr>
        <w:spacing w:line="360" w:lineRule="auto"/>
        <w:ind w:left="360"/>
        <w:jc w:val="both"/>
        <w:rPr>
          <w:rFonts w:ascii="Arial" w:hAnsi="Arial" w:cs="Arial"/>
          <w:sz w:val="24"/>
          <w:szCs w:val="24"/>
        </w:rPr>
      </w:pPr>
    </w:p>
    <w:p w:rsidR="00A90D21" w:rsidRDefault="00A90D21" w:rsidP="00561E53">
      <w:pPr>
        <w:spacing w:line="360" w:lineRule="auto"/>
        <w:ind w:left="360"/>
        <w:jc w:val="both"/>
        <w:rPr>
          <w:rFonts w:ascii="Arial" w:hAnsi="Arial" w:cs="Arial"/>
          <w:sz w:val="24"/>
          <w:szCs w:val="24"/>
        </w:rPr>
      </w:pPr>
    </w:p>
    <w:p w:rsidR="00A90D21" w:rsidRDefault="00A90D21" w:rsidP="00561E53">
      <w:pPr>
        <w:spacing w:line="360" w:lineRule="auto"/>
        <w:ind w:left="360"/>
        <w:jc w:val="both"/>
        <w:rPr>
          <w:rFonts w:ascii="Arial" w:hAnsi="Arial" w:cs="Arial"/>
          <w:sz w:val="24"/>
          <w:szCs w:val="24"/>
        </w:rPr>
      </w:pPr>
    </w:p>
    <w:p w:rsidR="00A90D21" w:rsidRDefault="00A90D21" w:rsidP="00561E53">
      <w:pPr>
        <w:spacing w:line="360" w:lineRule="auto"/>
        <w:ind w:left="360"/>
        <w:jc w:val="both"/>
        <w:rPr>
          <w:rFonts w:ascii="Arial" w:hAnsi="Arial" w:cs="Arial"/>
          <w:sz w:val="24"/>
          <w:szCs w:val="24"/>
        </w:rPr>
      </w:pPr>
    </w:p>
    <w:p w:rsidR="00A90D21" w:rsidRDefault="00A90D21" w:rsidP="00561E53">
      <w:pPr>
        <w:spacing w:line="360" w:lineRule="auto"/>
        <w:ind w:left="360"/>
        <w:jc w:val="both"/>
        <w:rPr>
          <w:rFonts w:ascii="Arial" w:hAnsi="Arial" w:cs="Arial"/>
          <w:sz w:val="24"/>
          <w:szCs w:val="24"/>
        </w:rPr>
      </w:pPr>
    </w:p>
    <w:p w:rsidR="00A90D21" w:rsidRDefault="00A90D21" w:rsidP="00561E53">
      <w:pPr>
        <w:spacing w:line="360" w:lineRule="auto"/>
        <w:ind w:left="360"/>
        <w:jc w:val="both"/>
        <w:rPr>
          <w:rFonts w:ascii="Arial" w:hAnsi="Arial" w:cs="Arial"/>
          <w:sz w:val="24"/>
          <w:szCs w:val="24"/>
        </w:rPr>
      </w:pPr>
    </w:p>
    <w:p w:rsidR="00A90D21" w:rsidRDefault="00A90D21" w:rsidP="00561E53">
      <w:pPr>
        <w:spacing w:line="360" w:lineRule="auto"/>
        <w:ind w:left="360"/>
        <w:jc w:val="both"/>
        <w:rPr>
          <w:rFonts w:ascii="Arial" w:hAnsi="Arial" w:cs="Arial"/>
          <w:sz w:val="24"/>
          <w:szCs w:val="24"/>
        </w:rPr>
      </w:pPr>
    </w:p>
    <w:p w:rsidR="00A90D21" w:rsidRDefault="00A90D21" w:rsidP="00561E53">
      <w:pPr>
        <w:spacing w:line="360" w:lineRule="auto"/>
        <w:ind w:left="360"/>
        <w:jc w:val="both"/>
        <w:rPr>
          <w:rFonts w:ascii="Arial" w:hAnsi="Arial" w:cs="Arial"/>
          <w:sz w:val="24"/>
          <w:szCs w:val="24"/>
        </w:rPr>
      </w:pPr>
    </w:p>
    <w:p w:rsidR="001926A8" w:rsidRDefault="001926A8" w:rsidP="00561E53">
      <w:pPr>
        <w:spacing w:line="360" w:lineRule="auto"/>
        <w:ind w:left="360"/>
        <w:jc w:val="both"/>
        <w:rPr>
          <w:rFonts w:ascii="Arial" w:hAnsi="Arial" w:cs="Arial"/>
          <w:sz w:val="24"/>
          <w:szCs w:val="24"/>
        </w:rPr>
      </w:pPr>
    </w:p>
    <w:p w:rsidR="00561E53" w:rsidRDefault="00561E53" w:rsidP="00561E53">
      <w:pPr>
        <w:spacing w:line="360" w:lineRule="auto"/>
        <w:ind w:left="360"/>
        <w:jc w:val="both"/>
        <w:rPr>
          <w:rFonts w:ascii="Arial" w:hAnsi="Arial" w:cs="Arial"/>
          <w:sz w:val="24"/>
          <w:szCs w:val="24"/>
        </w:rPr>
      </w:pPr>
    </w:p>
    <w:p w:rsidR="00561E53" w:rsidRDefault="00561E53" w:rsidP="00561E53">
      <w:pPr>
        <w:spacing w:line="360" w:lineRule="auto"/>
        <w:ind w:left="360"/>
        <w:jc w:val="both"/>
        <w:rPr>
          <w:rFonts w:ascii="Arial" w:hAnsi="Arial" w:cs="Arial"/>
          <w:sz w:val="24"/>
          <w:szCs w:val="24"/>
        </w:rPr>
      </w:pPr>
    </w:p>
    <w:p w:rsidR="00561E53" w:rsidRDefault="00561E53" w:rsidP="00561E53">
      <w:pPr>
        <w:spacing w:line="360" w:lineRule="auto"/>
        <w:ind w:left="360"/>
        <w:jc w:val="both"/>
        <w:rPr>
          <w:rFonts w:ascii="Arial" w:hAnsi="Arial" w:cs="Arial"/>
          <w:sz w:val="24"/>
          <w:szCs w:val="24"/>
        </w:rPr>
      </w:pPr>
    </w:p>
    <w:p w:rsidR="0003680B" w:rsidRPr="003C1E9B" w:rsidRDefault="0003680B" w:rsidP="00561E53">
      <w:pPr>
        <w:spacing w:line="360" w:lineRule="auto"/>
        <w:jc w:val="both"/>
        <w:rPr>
          <w:rFonts w:ascii="Arial" w:hAnsi="Arial"/>
          <w:b/>
          <w:bCs/>
          <w:sz w:val="24"/>
          <w:szCs w:val="24"/>
        </w:rPr>
      </w:pPr>
      <w:r w:rsidRPr="003C1E9B">
        <w:rPr>
          <w:rFonts w:ascii="Arial" w:hAnsi="Arial"/>
          <w:b/>
          <w:bCs/>
          <w:sz w:val="24"/>
          <w:szCs w:val="24"/>
        </w:rPr>
        <w:lastRenderedPageBreak/>
        <w:t xml:space="preserve">Anexo 01 </w:t>
      </w:r>
    </w:p>
    <w:p w:rsidR="0003680B" w:rsidRPr="003C1E9B" w:rsidRDefault="0003680B" w:rsidP="00561E53">
      <w:pPr>
        <w:spacing w:line="360" w:lineRule="auto"/>
        <w:jc w:val="both"/>
        <w:rPr>
          <w:rFonts w:ascii="Arial" w:hAnsi="Arial"/>
          <w:b/>
          <w:bCs/>
          <w:sz w:val="24"/>
          <w:szCs w:val="24"/>
        </w:rPr>
      </w:pPr>
    </w:p>
    <w:p w:rsidR="0003680B" w:rsidRPr="003C1E9B" w:rsidRDefault="0003680B" w:rsidP="00561E53">
      <w:pPr>
        <w:spacing w:line="360" w:lineRule="auto"/>
        <w:jc w:val="both"/>
        <w:rPr>
          <w:rFonts w:ascii="Arial" w:hAnsi="Arial"/>
          <w:b/>
          <w:bCs/>
          <w:sz w:val="24"/>
          <w:szCs w:val="24"/>
        </w:rPr>
      </w:pPr>
    </w:p>
    <w:p w:rsidR="0003680B" w:rsidRPr="003C1E9B" w:rsidRDefault="0003680B" w:rsidP="00561E53">
      <w:pPr>
        <w:spacing w:line="360" w:lineRule="auto"/>
        <w:jc w:val="both"/>
        <w:rPr>
          <w:rFonts w:ascii="Arial" w:hAnsi="Arial"/>
          <w:sz w:val="24"/>
          <w:szCs w:val="24"/>
        </w:rPr>
      </w:pPr>
      <w:r w:rsidRPr="003C1E9B">
        <w:rPr>
          <w:rFonts w:ascii="Arial" w:hAnsi="Arial"/>
          <w:b/>
          <w:bCs/>
          <w:sz w:val="24"/>
          <w:szCs w:val="24"/>
        </w:rPr>
        <w:t>Modelo de Termo de Responsabilidade</w:t>
      </w:r>
      <w:r w:rsidRPr="003C1E9B">
        <w:rPr>
          <w:rFonts w:ascii="Arial" w:hAnsi="Arial"/>
          <w:sz w:val="24"/>
          <w:szCs w:val="24"/>
        </w:rPr>
        <w:t xml:space="preserve"> </w:t>
      </w:r>
      <w:r w:rsidRPr="003C1E9B">
        <w:rPr>
          <w:rFonts w:ascii="Arial" w:hAnsi="Arial"/>
          <w:b/>
          <w:sz w:val="24"/>
          <w:szCs w:val="24"/>
        </w:rPr>
        <w:t>e Confidencialidade</w:t>
      </w:r>
      <w:r w:rsidRPr="003C1E9B">
        <w:rPr>
          <w:rFonts w:ascii="Arial" w:hAnsi="Arial"/>
          <w:sz w:val="24"/>
          <w:szCs w:val="24"/>
        </w:rPr>
        <w:t xml:space="preserve">  </w:t>
      </w:r>
    </w:p>
    <w:p w:rsidR="0003680B" w:rsidRPr="003C1E9B" w:rsidRDefault="0003680B" w:rsidP="00561E53">
      <w:pPr>
        <w:spacing w:line="360" w:lineRule="auto"/>
        <w:jc w:val="both"/>
        <w:rPr>
          <w:rFonts w:ascii="Arial" w:hAnsi="Arial"/>
          <w:sz w:val="24"/>
          <w:szCs w:val="24"/>
        </w:rPr>
      </w:pPr>
    </w:p>
    <w:p w:rsidR="0003680B" w:rsidRPr="003C1E9B" w:rsidRDefault="0003680B" w:rsidP="00561E53">
      <w:pPr>
        <w:spacing w:line="360" w:lineRule="auto"/>
        <w:jc w:val="both"/>
        <w:rPr>
          <w:rFonts w:ascii="Arial" w:hAnsi="Arial"/>
          <w:sz w:val="24"/>
          <w:szCs w:val="24"/>
        </w:rPr>
      </w:pPr>
      <w:r w:rsidRPr="003C1E9B">
        <w:rPr>
          <w:rFonts w:ascii="Arial" w:hAnsi="Arial"/>
          <w:sz w:val="24"/>
          <w:szCs w:val="24"/>
          <w:u w:val="single"/>
        </w:rPr>
        <w:t>Eu                            ___________,</w:t>
      </w:r>
      <w:r w:rsidRPr="003C1E9B">
        <w:rPr>
          <w:rFonts w:ascii="Arial" w:hAnsi="Arial"/>
          <w:sz w:val="24"/>
          <w:szCs w:val="24"/>
        </w:rPr>
        <w:t xml:space="preserve"> CPF  _____________, residente a </w:t>
      </w:r>
      <w:proofErr w:type="spellStart"/>
      <w:r w:rsidRPr="003C1E9B">
        <w:rPr>
          <w:rFonts w:ascii="Arial" w:hAnsi="Arial"/>
          <w:sz w:val="24"/>
          <w:szCs w:val="24"/>
        </w:rPr>
        <w:t>Rua______________________________________________________nº</w:t>
      </w:r>
      <w:proofErr w:type="spellEnd"/>
      <w:r w:rsidRPr="003C1E9B">
        <w:rPr>
          <w:rFonts w:ascii="Arial" w:hAnsi="Arial"/>
          <w:sz w:val="24"/>
          <w:szCs w:val="24"/>
        </w:rPr>
        <w:t xml:space="preserve"> _______, Bairro____________________, Município de _________________________,  servidor(a) público (a)   no cargo de .........................................................., lotado(a) na Secretaria ......................................................................... , integrante do Conselho Fiscal ( ), do Conselho De Administração ( ) e do Comitê de Investimentos ( )  do Caixa de Servidores Municipais de Irati – CapsIrati, declara o cumprimento das suas funções inerentes e delegadas a política da previdência do regime próprio, cumprindo a legislação municipal 5.011/2022, o regimento interno, a Lei de Proteção de dados, agindo com respeito, ética e responsabilidade com instituição pelo tempo de permanência assumido. </w:t>
      </w:r>
    </w:p>
    <w:p w:rsidR="0003680B" w:rsidRPr="003C1E9B" w:rsidRDefault="0003680B" w:rsidP="00561E53">
      <w:pPr>
        <w:spacing w:line="360" w:lineRule="auto"/>
        <w:jc w:val="both"/>
        <w:rPr>
          <w:rFonts w:ascii="Arial" w:hAnsi="Arial"/>
          <w:sz w:val="24"/>
          <w:szCs w:val="24"/>
        </w:rPr>
      </w:pPr>
      <w:r w:rsidRPr="003C1E9B">
        <w:rPr>
          <w:rFonts w:ascii="Arial" w:hAnsi="Arial"/>
          <w:sz w:val="24"/>
          <w:szCs w:val="24"/>
        </w:rPr>
        <w:tab/>
      </w:r>
      <w:r w:rsidRPr="003C1E9B">
        <w:rPr>
          <w:rFonts w:ascii="Arial" w:hAnsi="Arial"/>
          <w:sz w:val="24"/>
          <w:szCs w:val="24"/>
        </w:rPr>
        <w:tab/>
      </w:r>
      <w:r w:rsidRPr="003C1E9B">
        <w:rPr>
          <w:rFonts w:ascii="Arial" w:hAnsi="Arial"/>
          <w:sz w:val="24"/>
          <w:szCs w:val="24"/>
        </w:rPr>
        <w:tab/>
      </w:r>
      <w:r w:rsidRPr="003C1E9B">
        <w:rPr>
          <w:rFonts w:ascii="Arial" w:hAnsi="Arial"/>
          <w:sz w:val="24"/>
          <w:szCs w:val="24"/>
        </w:rPr>
        <w:tab/>
      </w:r>
      <w:r w:rsidRPr="003C1E9B">
        <w:rPr>
          <w:rFonts w:ascii="Arial" w:hAnsi="Arial"/>
          <w:sz w:val="24"/>
          <w:szCs w:val="24"/>
        </w:rPr>
        <w:tab/>
      </w:r>
      <w:r w:rsidRPr="003C1E9B">
        <w:rPr>
          <w:rFonts w:ascii="Arial" w:hAnsi="Arial"/>
          <w:sz w:val="24"/>
          <w:szCs w:val="24"/>
        </w:rPr>
        <w:tab/>
      </w:r>
      <w:r w:rsidRPr="003C1E9B">
        <w:rPr>
          <w:rFonts w:ascii="Arial" w:hAnsi="Arial"/>
          <w:sz w:val="24"/>
          <w:szCs w:val="24"/>
        </w:rPr>
        <w:tab/>
      </w:r>
      <w:r w:rsidRPr="003C1E9B">
        <w:rPr>
          <w:rFonts w:ascii="Arial" w:hAnsi="Arial"/>
          <w:sz w:val="24"/>
          <w:szCs w:val="24"/>
        </w:rPr>
        <w:tab/>
        <w:t xml:space="preserve">Irati, ........ </w:t>
      </w:r>
      <w:proofErr w:type="gramStart"/>
      <w:r w:rsidRPr="003C1E9B">
        <w:rPr>
          <w:rFonts w:ascii="Arial" w:hAnsi="Arial"/>
          <w:sz w:val="24"/>
          <w:szCs w:val="24"/>
        </w:rPr>
        <w:t>de</w:t>
      </w:r>
      <w:proofErr w:type="gramEnd"/>
      <w:r w:rsidRPr="003C1E9B">
        <w:rPr>
          <w:rFonts w:ascii="Arial" w:hAnsi="Arial"/>
          <w:sz w:val="24"/>
          <w:szCs w:val="24"/>
        </w:rPr>
        <w:t xml:space="preserve"> .......... </w:t>
      </w:r>
      <w:proofErr w:type="gramStart"/>
      <w:r w:rsidRPr="003C1E9B">
        <w:rPr>
          <w:rFonts w:ascii="Arial" w:hAnsi="Arial"/>
          <w:sz w:val="24"/>
          <w:szCs w:val="24"/>
        </w:rPr>
        <w:t>de</w:t>
      </w:r>
      <w:proofErr w:type="gramEnd"/>
      <w:r w:rsidRPr="003C1E9B">
        <w:rPr>
          <w:rFonts w:ascii="Arial" w:hAnsi="Arial"/>
          <w:sz w:val="24"/>
          <w:szCs w:val="24"/>
        </w:rPr>
        <w:t xml:space="preserve"> .......... </w:t>
      </w:r>
    </w:p>
    <w:p w:rsidR="0003680B" w:rsidRPr="003C1E9B" w:rsidRDefault="0003680B" w:rsidP="00561E53">
      <w:pPr>
        <w:spacing w:line="360" w:lineRule="auto"/>
        <w:jc w:val="both"/>
        <w:rPr>
          <w:rFonts w:ascii="Arial" w:hAnsi="Arial"/>
          <w:sz w:val="24"/>
          <w:szCs w:val="24"/>
        </w:rPr>
      </w:pPr>
    </w:p>
    <w:p w:rsidR="0003680B" w:rsidRPr="003C1E9B" w:rsidRDefault="00391290" w:rsidP="00561E53">
      <w:pPr>
        <w:spacing w:line="360" w:lineRule="auto"/>
        <w:jc w:val="both"/>
        <w:rPr>
          <w:rFonts w:ascii="Arial" w:hAnsi="Arial"/>
          <w:sz w:val="24"/>
          <w:szCs w:val="24"/>
        </w:rPr>
      </w:pPr>
      <w:r>
        <w:rPr>
          <w:rFonts w:ascii="Arial" w:hAnsi="Arial"/>
          <w:sz w:val="24"/>
          <w:szCs w:val="24"/>
        </w:rPr>
        <w:t xml:space="preserve">                                                   </w:t>
      </w:r>
      <w:r w:rsidR="0003680B" w:rsidRPr="003C1E9B">
        <w:rPr>
          <w:rFonts w:ascii="Arial" w:hAnsi="Arial"/>
          <w:sz w:val="24"/>
          <w:szCs w:val="24"/>
        </w:rPr>
        <w:t>Conselheiro do Capsirati</w:t>
      </w:r>
    </w:p>
    <w:p w:rsidR="0003680B" w:rsidRDefault="0003680B" w:rsidP="00561E53">
      <w:pPr>
        <w:spacing w:line="360" w:lineRule="auto"/>
        <w:jc w:val="both"/>
        <w:rPr>
          <w:rFonts w:ascii="Arial" w:hAnsi="Arial"/>
          <w:sz w:val="24"/>
          <w:szCs w:val="24"/>
        </w:rPr>
      </w:pPr>
    </w:p>
    <w:p w:rsidR="00A90D21" w:rsidRDefault="00A90D21" w:rsidP="00561E53">
      <w:pPr>
        <w:spacing w:line="360" w:lineRule="auto"/>
        <w:jc w:val="both"/>
        <w:rPr>
          <w:rFonts w:ascii="Arial" w:hAnsi="Arial"/>
          <w:sz w:val="24"/>
          <w:szCs w:val="24"/>
        </w:rPr>
      </w:pPr>
    </w:p>
    <w:p w:rsidR="00561E53" w:rsidRDefault="00561E53" w:rsidP="00561E53">
      <w:pPr>
        <w:spacing w:line="360" w:lineRule="auto"/>
        <w:jc w:val="both"/>
        <w:rPr>
          <w:rFonts w:ascii="Arial" w:hAnsi="Arial"/>
          <w:sz w:val="24"/>
          <w:szCs w:val="24"/>
        </w:rPr>
      </w:pPr>
    </w:p>
    <w:p w:rsidR="00561E53" w:rsidRPr="003C1E9B" w:rsidRDefault="00561E53" w:rsidP="00561E53">
      <w:pPr>
        <w:spacing w:line="360" w:lineRule="auto"/>
        <w:jc w:val="both"/>
        <w:rPr>
          <w:rFonts w:ascii="Arial" w:hAnsi="Arial"/>
          <w:sz w:val="24"/>
          <w:szCs w:val="24"/>
        </w:rPr>
      </w:pPr>
      <w:bookmarkStart w:id="0" w:name="_GoBack"/>
      <w:bookmarkEnd w:id="0"/>
    </w:p>
    <w:p w:rsidR="0003680B" w:rsidRPr="003C1E9B" w:rsidRDefault="0003680B" w:rsidP="00561E53">
      <w:pPr>
        <w:spacing w:after="0" w:line="360" w:lineRule="auto"/>
        <w:jc w:val="both"/>
        <w:rPr>
          <w:rFonts w:ascii="Arial" w:hAnsi="Arial"/>
          <w:b/>
          <w:sz w:val="24"/>
          <w:szCs w:val="24"/>
        </w:rPr>
      </w:pPr>
      <w:r w:rsidRPr="003C1E9B">
        <w:rPr>
          <w:rFonts w:ascii="Arial" w:hAnsi="Arial"/>
          <w:b/>
          <w:sz w:val="24"/>
          <w:szCs w:val="24"/>
        </w:rPr>
        <w:lastRenderedPageBreak/>
        <w:t>Anexo 2 – Termo de posse</w:t>
      </w:r>
      <w:r w:rsidR="00357526">
        <w:rPr>
          <w:rFonts w:ascii="Arial" w:hAnsi="Arial"/>
          <w:b/>
          <w:sz w:val="24"/>
          <w:szCs w:val="24"/>
        </w:rPr>
        <w:t xml:space="preserve"> – Comissão de Investimentos </w:t>
      </w:r>
    </w:p>
    <w:p w:rsidR="0003680B" w:rsidRPr="003C1E9B" w:rsidRDefault="0003680B" w:rsidP="00561E53">
      <w:pPr>
        <w:spacing w:after="0" w:line="360" w:lineRule="auto"/>
        <w:jc w:val="center"/>
        <w:rPr>
          <w:rFonts w:ascii="Arial" w:hAnsi="Arial"/>
          <w:b/>
          <w:sz w:val="24"/>
          <w:szCs w:val="24"/>
        </w:rPr>
      </w:pPr>
      <w:r w:rsidRPr="003C1E9B">
        <w:rPr>
          <w:rFonts w:ascii="Arial" w:hAnsi="Arial"/>
          <w:b/>
          <w:sz w:val="24"/>
          <w:szCs w:val="24"/>
        </w:rPr>
        <w:t>TERMO DE POSSE GERAL</w:t>
      </w:r>
    </w:p>
    <w:p w:rsidR="0003680B" w:rsidRPr="003C1E9B" w:rsidRDefault="0003680B" w:rsidP="00561E53">
      <w:pPr>
        <w:spacing w:after="0" w:line="360" w:lineRule="auto"/>
        <w:jc w:val="both"/>
        <w:rPr>
          <w:rFonts w:ascii="Arial" w:hAnsi="Arial"/>
          <w:sz w:val="24"/>
          <w:szCs w:val="24"/>
        </w:rPr>
      </w:pPr>
      <w:r w:rsidRPr="003C1E9B">
        <w:rPr>
          <w:rFonts w:ascii="Arial" w:hAnsi="Arial"/>
          <w:sz w:val="24"/>
          <w:szCs w:val="24"/>
        </w:rPr>
        <w:t xml:space="preserve">Os membros abaixo discriminados e firmados, eleitos e designados </w:t>
      </w:r>
      <w:r w:rsidR="00357526">
        <w:rPr>
          <w:rFonts w:ascii="Arial" w:hAnsi="Arial"/>
          <w:sz w:val="24"/>
          <w:szCs w:val="24"/>
        </w:rPr>
        <w:t xml:space="preserve">para </w:t>
      </w:r>
      <w:r w:rsidRPr="003C1E9B">
        <w:rPr>
          <w:rFonts w:ascii="Arial" w:hAnsi="Arial"/>
          <w:sz w:val="24"/>
          <w:szCs w:val="24"/>
        </w:rPr>
        <w:t xml:space="preserve">comitê de Investimentos , de acordo com a Lei Municipal 5.011/2022 , artigos 67, 68, 69, 70,71,72,73,74,7576,77,78 e 79, em assembleia geral Ordinária, realizada na presente data, tomam posse da Diretoria Executiva, do Conselho Administrativo, do Conselho Fiscal  e do Comitê de Investimentos junto ao CAPSIRATI -  Caixa  de Aposentadoria de Aposentadoria e Pensão dos Servidores Municipais de Irati, CNPJ 04.525.731.0001-01, com sede na Rua XV de Novembro, 735, cidade de Irati – </w:t>
      </w:r>
      <w:proofErr w:type="spellStart"/>
      <w:r w:rsidRPr="003C1E9B">
        <w:rPr>
          <w:rFonts w:ascii="Arial" w:hAnsi="Arial"/>
          <w:sz w:val="24"/>
          <w:szCs w:val="24"/>
        </w:rPr>
        <w:t>Pr</w:t>
      </w:r>
      <w:proofErr w:type="spellEnd"/>
      <w:r w:rsidRPr="003C1E9B">
        <w:rPr>
          <w:rFonts w:ascii="Arial" w:hAnsi="Arial"/>
          <w:sz w:val="24"/>
          <w:szCs w:val="24"/>
        </w:rPr>
        <w:t xml:space="preserve"> para o mandado que compreenderá o período de </w:t>
      </w:r>
      <w:r w:rsidR="00357526">
        <w:rPr>
          <w:rFonts w:ascii="Arial" w:hAnsi="Arial"/>
          <w:sz w:val="24"/>
          <w:szCs w:val="24"/>
        </w:rPr>
        <w:t xml:space="preserve"> 01 de agosto de 2023 a 31 de julho de 2027 t</w:t>
      </w:r>
      <w:r w:rsidRPr="003C1E9B">
        <w:rPr>
          <w:rFonts w:ascii="Arial" w:hAnsi="Arial"/>
          <w:sz w:val="24"/>
          <w:szCs w:val="24"/>
        </w:rPr>
        <w:t xml:space="preserve">otalizando 4 anos. </w:t>
      </w:r>
    </w:p>
    <w:p w:rsidR="0003680B" w:rsidRPr="003C1E9B" w:rsidRDefault="0003680B" w:rsidP="00561E53">
      <w:pPr>
        <w:spacing w:after="0" w:line="360" w:lineRule="auto"/>
        <w:jc w:val="both"/>
        <w:rPr>
          <w:rFonts w:ascii="Arial" w:hAnsi="Arial"/>
          <w:b/>
          <w:sz w:val="24"/>
          <w:szCs w:val="24"/>
        </w:rPr>
      </w:pPr>
      <w:r w:rsidRPr="003C1E9B">
        <w:rPr>
          <w:rFonts w:ascii="Arial" w:hAnsi="Arial"/>
          <w:b/>
          <w:sz w:val="24"/>
          <w:szCs w:val="24"/>
        </w:rPr>
        <w:t xml:space="preserve">Comitê de Investimentos </w:t>
      </w:r>
    </w:p>
    <w:p w:rsidR="00357526" w:rsidRDefault="00357526" w:rsidP="00561E53">
      <w:pPr>
        <w:pStyle w:val="PargrafodaLista"/>
        <w:numPr>
          <w:ilvl w:val="0"/>
          <w:numId w:val="12"/>
        </w:numPr>
        <w:spacing w:after="0" w:line="360" w:lineRule="auto"/>
        <w:jc w:val="both"/>
        <w:rPr>
          <w:rFonts w:ascii="Arial" w:hAnsi="Arial"/>
          <w:sz w:val="24"/>
          <w:szCs w:val="24"/>
        </w:rPr>
      </w:pPr>
      <w:r>
        <w:rPr>
          <w:rFonts w:ascii="Arial" w:hAnsi="Arial"/>
          <w:sz w:val="24"/>
          <w:szCs w:val="24"/>
        </w:rPr>
        <w:t xml:space="preserve">Nome </w:t>
      </w:r>
    </w:p>
    <w:p w:rsidR="00357526" w:rsidRDefault="00357526" w:rsidP="00561E53">
      <w:pPr>
        <w:pStyle w:val="PargrafodaLista"/>
        <w:spacing w:after="0" w:line="360" w:lineRule="auto"/>
        <w:ind w:left="1080"/>
        <w:jc w:val="both"/>
        <w:rPr>
          <w:rFonts w:ascii="Arial" w:hAnsi="Arial"/>
          <w:sz w:val="24"/>
          <w:szCs w:val="24"/>
        </w:rPr>
      </w:pPr>
    </w:p>
    <w:p w:rsidR="00357526" w:rsidRDefault="00357526" w:rsidP="00561E53">
      <w:pPr>
        <w:pStyle w:val="PargrafodaLista"/>
        <w:spacing w:after="0" w:line="360" w:lineRule="auto"/>
        <w:ind w:left="1080"/>
        <w:jc w:val="both"/>
        <w:rPr>
          <w:rFonts w:ascii="Arial" w:hAnsi="Arial"/>
          <w:sz w:val="24"/>
          <w:szCs w:val="24"/>
        </w:rPr>
      </w:pPr>
    </w:p>
    <w:p w:rsidR="00357526" w:rsidRDefault="00357526" w:rsidP="00561E53">
      <w:pPr>
        <w:pStyle w:val="PargrafodaLista"/>
        <w:numPr>
          <w:ilvl w:val="0"/>
          <w:numId w:val="12"/>
        </w:numPr>
        <w:spacing w:after="0" w:line="360" w:lineRule="auto"/>
        <w:jc w:val="both"/>
        <w:rPr>
          <w:rFonts w:ascii="Arial" w:hAnsi="Arial"/>
          <w:sz w:val="24"/>
          <w:szCs w:val="24"/>
        </w:rPr>
      </w:pPr>
      <w:r>
        <w:rPr>
          <w:rFonts w:ascii="Arial" w:hAnsi="Arial"/>
          <w:sz w:val="24"/>
          <w:szCs w:val="24"/>
        </w:rPr>
        <w:t xml:space="preserve">Nome </w:t>
      </w:r>
    </w:p>
    <w:p w:rsidR="00357526" w:rsidRDefault="00357526" w:rsidP="00561E53">
      <w:pPr>
        <w:spacing w:after="0" w:line="360" w:lineRule="auto"/>
        <w:ind w:left="360"/>
        <w:jc w:val="both"/>
        <w:rPr>
          <w:rFonts w:ascii="Arial" w:hAnsi="Arial"/>
          <w:sz w:val="24"/>
          <w:szCs w:val="24"/>
        </w:rPr>
      </w:pPr>
    </w:p>
    <w:p w:rsidR="00357526" w:rsidRPr="00357526" w:rsidRDefault="00357526" w:rsidP="00561E53">
      <w:pPr>
        <w:spacing w:after="0" w:line="360" w:lineRule="auto"/>
        <w:ind w:left="360"/>
        <w:jc w:val="both"/>
        <w:rPr>
          <w:rFonts w:ascii="Arial" w:hAnsi="Arial"/>
          <w:sz w:val="24"/>
          <w:szCs w:val="24"/>
        </w:rPr>
      </w:pPr>
    </w:p>
    <w:p w:rsidR="00357526" w:rsidRDefault="00357526" w:rsidP="00561E53">
      <w:pPr>
        <w:pStyle w:val="PargrafodaLista"/>
        <w:numPr>
          <w:ilvl w:val="0"/>
          <w:numId w:val="12"/>
        </w:numPr>
        <w:spacing w:after="0" w:line="360" w:lineRule="auto"/>
        <w:jc w:val="both"/>
        <w:rPr>
          <w:rFonts w:ascii="Arial" w:hAnsi="Arial"/>
          <w:sz w:val="24"/>
          <w:szCs w:val="24"/>
        </w:rPr>
      </w:pPr>
      <w:r>
        <w:rPr>
          <w:rFonts w:ascii="Arial" w:hAnsi="Arial"/>
          <w:sz w:val="24"/>
          <w:szCs w:val="24"/>
        </w:rPr>
        <w:t xml:space="preserve">Nome </w:t>
      </w:r>
    </w:p>
    <w:p w:rsidR="00357526" w:rsidRDefault="00357526" w:rsidP="00561E53">
      <w:pPr>
        <w:spacing w:after="0" w:line="360" w:lineRule="auto"/>
        <w:jc w:val="both"/>
        <w:rPr>
          <w:rFonts w:ascii="Arial" w:hAnsi="Arial"/>
          <w:sz w:val="24"/>
          <w:szCs w:val="24"/>
        </w:rPr>
      </w:pPr>
    </w:p>
    <w:p w:rsidR="00357526" w:rsidRPr="00357526" w:rsidRDefault="00357526" w:rsidP="00561E53">
      <w:pPr>
        <w:spacing w:after="0" w:line="360" w:lineRule="auto"/>
        <w:jc w:val="both"/>
        <w:rPr>
          <w:rFonts w:ascii="Arial" w:hAnsi="Arial"/>
          <w:sz w:val="24"/>
          <w:szCs w:val="24"/>
        </w:rPr>
      </w:pPr>
    </w:p>
    <w:p w:rsidR="00357526" w:rsidRDefault="00357526" w:rsidP="00561E53">
      <w:pPr>
        <w:spacing w:after="0" w:line="360" w:lineRule="auto"/>
        <w:jc w:val="both"/>
        <w:rPr>
          <w:rFonts w:ascii="Arial" w:hAnsi="Arial"/>
          <w:sz w:val="24"/>
          <w:szCs w:val="24"/>
        </w:rPr>
      </w:pPr>
    </w:p>
    <w:p w:rsidR="00357526" w:rsidRDefault="00357526" w:rsidP="00561E53">
      <w:pPr>
        <w:spacing w:after="0" w:line="360" w:lineRule="auto"/>
        <w:jc w:val="both"/>
        <w:rPr>
          <w:rFonts w:ascii="Arial" w:hAnsi="Arial"/>
          <w:sz w:val="24"/>
          <w:szCs w:val="24"/>
        </w:rPr>
      </w:pPr>
    </w:p>
    <w:p w:rsidR="0003680B" w:rsidRPr="003C1E9B" w:rsidRDefault="0003680B" w:rsidP="00561E53">
      <w:pPr>
        <w:spacing w:after="0" w:line="360" w:lineRule="auto"/>
        <w:jc w:val="both"/>
        <w:rPr>
          <w:rFonts w:ascii="Arial" w:hAnsi="Arial"/>
          <w:sz w:val="24"/>
          <w:szCs w:val="24"/>
        </w:rPr>
      </w:pPr>
      <w:r w:rsidRPr="003C1E9B">
        <w:rPr>
          <w:rFonts w:ascii="Arial" w:hAnsi="Arial"/>
          <w:sz w:val="24"/>
          <w:szCs w:val="24"/>
        </w:rPr>
        <w:t xml:space="preserve">O presente termo retrata fielmente todos os fatos havidos. Nada havendo a acrescentar, segue subscrito por todos </w:t>
      </w:r>
      <w:r w:rsidR="00357526">
        <w:rPr>
          <w:rFonts w:ascii="Arial" w:hAnsi="Arial"/>
          <w:sz w:val="24"/>
          <w:szCs w:val="24"/>
        </w:rPr>
        <w:t xml:space="preserve">os indicados. </w:t>
      </w:r>
      <w:r w:rsidRPr="003C1E9B">
        <w:rPr>
          <w:rFonts w:ascii="Arial" w:hAnsi="Arial"/>
          <w:sz w:val="24"/>
          <w:szCs w:val="24"/>
        </w:rPr>
        <w:t xml:space="preserve">   </w:t>
      </w:r>
    </w:p>
    <w:p w:rsidR="00BC0B4E" w:rsidRDefault="00357526" w:rsidP="00561E53">
      <w:pPr>
        <w:spacing w:after="0" w:line="360" w:lineRule="auto"/>
        <w:jc w:val="both"/>
        <w:rPr>
          <w:rFonts w:ascii="Arial" w:hAnsi="Arial"/>
          <w:sz w:val="24"/>
          <w:szCs w:val="24"/>
        </w:rPr>
      </w:pPr>
      <w:r>
        <w:rPr>
          <w:rFonts w:ascii="Arial" w:hAnsi="Arial"/>
          <w:sz w:val="24"/>
          <w:szCs w:val="24"/>
        </w:rPr>
        <w:t xml:space="preserve">Irati, </w:t>
      </w:r>
      <w:r w:rsidR="00A90D21">
        <w:rPr>
          <w:rFonts w:ascii="Arial" w:hAnsi="Arial"/>
          <w:sz w:val="24"/>
          <w:szCs w:val="24"/>
        </w:rPr>
        <w:t xml:space="preserve">18 de agosto de 2025 </w:t>
      </w:r>
      <w:r>
        <w:rPr>
          <w:rFonts w:ascii="Arial" w:hAnsi="Arial"/>
          <w:sz w:val="24"/>
          <w:szCs w:val="24"/>
        </w:rPr>
        <w:t xml:space="preserve"> </w:t>
      </w:r>
    </w:p>
    <w:sectPr w:rsidR="00BC0B4E">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D9A" w:rsidRDefault="00451D9A" w:rsidP="008F450D">
      <w:pPr>
        <w:spacing w:after="0" w:line="240" w:lineRule="auto"/>
      </w:pPr>
      <w:r>
        <w:separator/>
      </w:r>
    </w:p>
  </w:endnote>
  <w:endnote w:type="continuationSeparator" w:id="0">
    <w:p w:rsidR="00451D9A" w:rsidRDefault="00451D9A" w:rsidP="008F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2055538224"/>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rsidR="00A90D21" w:rsidRDefault="00A90D21">
            <w:pPr>
              <w:rPr>
                <w:rFonts w:asciiTheme="majorHAnsi" w:eastAsiaTheme="majorEastAsia" w:hAnsiTheme="majorHAnsi" w:cstheme="majorBidi"/>
              </w:rPr>
            </w:pPr>
            <w:r>
              <w:rPr>
                <w:rFonts w:asciiTheme="majorHAnsi" w:eastAsiaTheme="majorEastAsia" w:hAnsiTheme="majorHAnsi" w:cstheme="majorBidi"/>
                <w:noProof/>
                <w:lang w:eastAsia="pt-BR"/>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90D21" w:rsidRDefault="00A90D21">
                                  <w:pPr>
                                    <w:pStyle w:val="Rodap"/>
                                    <w:jc w:val="center"/>
                                    <w:rPr>
                                      <w:b/>
                                      <w:bCs/>
                                      <w:color w:val="FFFFFF" w:themeColor="background1"/>
                                      <w:sz w:val="32"/>
                                      <w:szCs w:val="32"/>
                                    </w:rPr>
                                  </w:pPr>
                                  <w:r>
                                    <w:fldChar w:fldCharType="begin"/>
                                  </w:r>
                                  <w:r>
                                    <w:instrText>PAGE    \* MERGEFORMAT</w:instrText>
                                  </w:r>
                                  <w:r>
                                    <w:fldChar w:fldCharType="separate"/>
                                  </w:r>
                                  <w:r w:rsidR="00561E53" w:rsidRPr="00561E53">
                                    <w:rPr>
                                      <w:b/>
                                      <w:bCs/>
                                      <w:noProof/>
                                      <w:color w:val="FFFFFF" w:themeColor="background1"/>
                                      <w:sz w:val="32"/>
                                      <w:szCs w:val="32"/>
                                    </w:rPr>
                                    <w:t>14</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2" o:spid="_x0000_s1026" style="position:absolute;margin-left:0;margin-top:0;width:49.35pt;height:49.3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" fillcolor="#40618b" stroked="f">
                      <v:textbox>
                        <w:txbxContent>
                          <w:p w:rsidR="00A90D21" w:rsidRDefault="00A90D21">
                            <w:pPr>
                              <w:pStyle w:val="Rodap"/>
                              <w:jc w:val="center"/>
                              <w:rPr>
                                <w:b/>
                                <w:bCs/>
                                <w:color w:val="FFFFFF" w:themeColor="background1"/>
                                <w:sz w:val="32"/>
                                <w:szCs w:val="32"/>
                              </w:rPr>
                            </w:pPr>
                            <w:r>
                              <w:fldChar w:fldCharType="begin"/>
                            </w:r>
                            <w:r>
                              <w:instrText>PAGE    \* MERGEFORMAT</w:instrText>
                            </w:r>
                            <w:r>
                              <w:fldChar w:fldCharType="separate"/>
                            </w:r>
                            <w:r w:rsidR="00561E53" w:rsidRPr="00561E53">
                              <w:rPr>
                                <w:b/>
                                <w:bCs/>
                                <w:noProof/>
                                <w:color w:val="FFFFFF" w:themeColor="background1"/>
                                <w:sz w:val="32"/>
                                <w:szCs w:val="32"/>
                              </w:rPr>
                              <w:t>14</w:t>
                            </w:r>
                            <w:r>
                              <w:rPr>
                                <w:b/>
                                <w:bCs/>
                                <w:color w:val="FFFFFF" w:themeColor="background1"/>
                                <w:sz w:val="32"/>
                                <w:szCs w:val="32"/>
                              </w:rPr>
                              <w:fldChar w:fldCharType="end"/>
                            </w:r>
                          </w:p>
                        </w:txbxContent>
                      </v:textbox>
                      <w10:wrap anchorx="margin" anchory="margin"/>
                    </v:oval>
                  </w:pict>
                </mc:Fallback>
              </mc:AlternateContent>
            </w:r>
          </w:p>
        </w:sdtContent>
      </w:sdt>
    </w:sdtContent>
  </w:sdt>
  <w:p w:rsidR="00A90D21" w:rsidRDefault="00A90D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D9A" w:rsidRDefault="00451D9A" w:rsidP="008F450D">
      <w:pPr>
        <w:spacing w:after="0" w:line="240" w:lineRule="auto"/>
      </w:pPr>
      <w:r>
        <w:separator/>
      </w:r>
    </w:p>
  </w:footnote>
  <w:footnote w:type="continuationSeparator" w:id="0">
    <w:p w:rsidR="00451D9A" w:rsidRDefault="00451D9A" w:rsidP="008F4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877516"/>
      <w:docPartObj>
        <w:docPartGallery w:val="Page Numbers (Top of Page)"/>
        <w:docPartUnique/>
      </w:docPartObj>
    </w:sdtPr>
    <w:sdtEndPr/>
    <w:sdtContent>
      <w:p w:rsidR="00561E53" w:rsidRDefault="00561E53" w:rsidP="002343C3">
        <w:pPr>
          <w:pStyle w:val="Cabealho"/>
          <w:jc w:val="center"/>
        </w:pPr>
      </w:p>
      <w:tbl>
        <w:tblPr>
          <w:tblStyle w:val="Tabelacomgrade"/>
          <w:tblW w:w="9358" w:type="dxa"/>
          <w:tblInd w:w="-5" w:type="dxa"/>
          <w:tblLook w:val="04A0" w:firstRow="1" w:lastRow="0" w:firstColumn="1" w:lastColumn="0" w:noHBand="0" w:noVBand="1"/>
        </w:tblPr>
        <w:tblGrid>
          <w:gridCol w:w="3969"/>
          <w:gridCol w:w="3518"/>
          <w:gridCol w:w="1871"/>
        </w:tblGrid>
        <w:tr w:rsidR="00561E53" w:rsidTr="00561E53">
          <w:trPr>
            <w:trHeight w:val="1254"/>
          </w:trPr>
          <w:tc>
            <w:tcPr>
              <w:tcW w:w="3969" w:type="dxa"/>
            </w:tcPr>
            <w:p w:rsidR="00561E53" w:rsidRDefault="00561E53" w:rsidP="00561E53">
              <w:pPr>
                <w:pStyle w:val="PargrafodaLista"/>
                <w:spacing w:line="360" w:lineRule="auto"/>
                <w:ind w:left="0"/>
                <w:jc w:val="both"/>
                <w:rPr>
                  <w:rFonts w:ascii="Arial" w:hAnsi="Arial" w:cs="Arial"/>
                </w:rPr>
              </w:pPr>
              <w:r>
                <w:rPr>
                  <w:noProof/>
                  <w:lang w:eastAsia="pt-BR"/>
                </w:rPr>
                <w:drawing>
                  <wp:inline distT="0" distB="0" distL="0" distR="0" wp14:anchorId="41272E4E" wp14:editId="172837F0">
                    <wp:extent cx="1978668" cy="657225"/>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90446" cy="661137"/>
                            </a:xfrm>
                            <a:prstGeom prst="rect">
                              <a:avLst/>
                            </a:prstGeom>
                          </pic:spPr>
                        </pic:pic>
                      </a:graphicData>
                    </a:graphic>
                  </wp:inline>
                </w:drawing>
              </w:r>
            </w:p>
          </w:tc>
          <w:tc>
            <w:tcPr>
              <w:tcW w:w="3518" w:type="dxa"/>
            </w:tcPr>
            <w:p w:rsidR="00561E53" w:rsidRDefault="00561E53" w:rsidP="00561E53">
              <w:pPr>
                <w:pStyle w:val="PargrafodaLista"/>
                <w:spacing w:line="360" w:lineRule="auto"/>
                <w:ind w:left="0"/>
                <w:jc w:val="both"/>
                <w:rPr>
                  <w:rFonts w:ascii="Arial" w:hAnsi="Arial" w:cs="Arial"/>
                </w:rPr>
              </w:pPr>
              <w:r>
                <w:rPr>
                  <w:rFonts w:ascii="Arial" w:hAnsi="Arial" w:cs="Arial"/>
                </w:rPr>
                <w:t>Regimento</w:t>
              </w:r>
              <w:r>
                <w:rPr>
                  <w:rFonts w:ascii="Arial" w:hAnsi="Arial" w:cs="Arial"/>
                </w:rPr>
                <w:t xml:space="preserve"> interno do </w:t>
              </w:r>
            </w:p>
            <w:p w:rsidR="00561E53" w:rsidRDefault="00561E53" w:rsidP="00561E53">
              <w:pPr>
                <w:pStyle w:val="PargrafodaLista"/>
                <w:spacing w:line="360" w:lineRule="auto"/>
                <w:ind w:left="0"/>
                <w:jc w:val="both"/>
                <w:rPr>
                  <w:rFonts w:ascii="Arial" w:hAnsi="Arial" w:cs="Arial"/>
                </w:rPr>
              </w:pPr>
              <w:r>
                <w:rPr>
                  <w:rFonts w:ascii="Arial" w:hAnsi="Arial" w:cs="Arial"/>
                </w:rPr>
                <w:t xml:space="preserve">Da Comissão de  Investimentos dos  </w:t>
              </w:r>
              <w:r>
                <w:rPr>
                  <w:rFonts w:ascii="Arial" w:hAnsi="Arial" w:cs="Arial"/>
                </w:rPr>
                <w:t xml:space="preserve">Servidores públicos ativos e  inativos do município de Irati </w:t>
              </w:r>
            </w:p>
          </w:tc>
          <w:tc>
            <w:tcPr>
              <w:tcW w:w="1871" w:type="dxa"/>
            </w:tcPr>
            <w:p w:rsidR="00561E53" w:rsidRDefault="00561E53" w:rsidP="00561E53">
              <w:pPr>
                <w:pStyle w:val="PargrafodaLista"/>
                <w:spacing w:line="360" w:lineRule="auto"/>
                <w:ind w:left="0"/>
                <w:jc w:val="both"/>
                <w:rPr>
                  <w:rFonts w:ascii="Arial" w:hAnsi="Arial" w:cs="Arial"/>
                </w:rPr>
              </w:pPr>
              <w:r w:rsidRPr="00C91B0B">
                <w:rPr>
                  <w:rFonts w:ascii="Arial" w:hAnsi="Arial" w:cs="Arial"/>
                </w:rPr>
                <w:t xml:space="preserve">Data: </w:t>
              </w:r>
              <w:r>
                <w:rPr>
                  <w:rFonts w:ascii="Arial" w:hAnsi="Arial" w:cs="Arial"/>
                </w:rPr>
                <w:t xml:space="preserve">16/10/2025  Versão: 02 </w:t>
              </w:r>
            </w:p>
          </w:tc>
        </w:tr>
      </w:tbl>
      <w:p w:rsidR="00A90D21" w:rsidRDefault="00451D9A" w:rsidP="002343C3">
        <w:pPr>
          <w:pStyle w:val="Cabealho"/>
          <w:jc w:val="center"/>
        </w:pPr>
      </w:p>
    </w:sdtContent>
  </w:sdt>
  <w:p w:rsidR="00A90D21" w:rsidRDefault="00451D9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2033" o:spid="_x0000_s2049" type="#_x0000_t75" style="position:absolute;margin-left:0;margin-top:0;width:424.95pt;height:175.1pt;z-index:-251658240;mso-position-horizontal:center;mso-position-horizontal-relative:margin;mso-position-vertical:center;mso-position-vertical-relative:margin" o:allowincell="f">
          <v:imagedata r:id="rId2" o:title="cap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145"/>
    <w:multiLevelType w:val="hybridMultilevel"/>
    <w:tmpl w:val="F36C2E54"/>
    <w:lvl w:ilvl="0" w:tplc="F232253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BB259B2"/>
    <w:multiLevelType w:val="hybridMultilevel"/>
    <w:tmpl w:val="728A8930"/>
    <w:lvl w:ilvl="0" w:tplc="B3F41E02">
      <w:start w:val="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D72726A"/>
    <w:multiLevelType w:val="hybridMultilevel"/>
    <w:tmpl w:val="555898D4"/>
    <w:lvl w:ilvl="0" w:tplc="B450CF24">
      <w:start w:val="1"/>
      <w:numFmt w:val="upperRoman"/>
      <w:lvlText w:val="%1-"/>
      <w:lvlJc w:val="left"/>
      <w:pPr>
        <w:ind w:left="1800" w:hanging="72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5C721EC"/>
    <w:multiLevelType w:val="hybridMultilevel"/>
    <w:tmpl w:val="7F7E646C"/>
    <w:lvl w:ilvl="0" w:tplc="BE5431D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FE02B5"/>
    <w:multiLevelType w:val="hybridMultilevel"/>
    <w:tmpl w:val="FB2C64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C02241"/>
    <w:multiLevelType w:val="hybridMultilevel"/>
    <w:tmpl w:val="E944670C"/>
    <w:lvl w:ilvl="0" w:tplc="7BD883E8">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3C3F0C78"/>
    <w:multiLevelType w:val="hybridMultilevel"/>
    <w:tmpl w:val="0226B7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79904FE"/>
    <w:multiLevelType w:val="hybridMultilevel"/>
    <w:tmpl w:val="34086206"/>
    <w:lvl w:ilvl="0" w:tplc="85D4BBF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D9182B"/>
    <w:multiLevelType w:val="hybridMultilevel"/>
    <w:tmpl w:val="48E4CA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6717C6"/>
    <w:multiLevelType w:val="hybridMultilevel"/>
    <w:tmpl w:val="DD22259E"/>
    <w:lvl w:ilvl="0" w:tplc="583212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63603F"/>
    <w:multiLevelType w:val="hybridMultilevel"/>
    <w:tmpl w:val="ABCAD980"/>
    <w:lvl w:ilvl="0" w:tplc="FDF68F00">
      <w:start w:val="6"/>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7ED636B"/>
    <w:multiLevelType w:val="hybridMultilevel"/>
    <w:tmpl w:val="6A8882A2"/>
    <w:lvl w:ilvl="0" w:tplc="55F64FB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B9F37F8"/>
    <w:multiLevelType w:val="hybridMultilevel"/>
    <w:tmpl w:val="2E3877EE"/>
    <w:lvl w:ilvl="0" w:tplc="6100DC3A">
      <w:start w:val="1"/>
      <w:numFmt w:val="upperRoman"/>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F516A5A"/>
    <w:multiLevelType w:val="hybridMultilevel"/>
    <w:tmpl w:val="C1BCCF2C"/>
    <w:lvl w:ilvl="0" w:tplc="2A9058BE">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69233E2C"/>
    <w:multiLevelType w:val="hybridMultilevel"/>
    <w:tmpl w:val="777EABEA"/>
    <w:lvl w:ilvl="0" w:tplc="D1D0ADF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4"/>
  </w:num>
  <w:num w:numId="2">
    <w:abstractNumId w:val="8"/>
  </w:num>
  <w:num w:numId="3">
    <w:abstractNumId w:val="9"/>
  </w:num>
  <w:num w:numId="4">
    <w:abstractNumId w:val="12"/>
  </w:num>
  <w:num w:numId="5">
    <w:abstractNumId w:val="14"/>
  </w:num>
  <w:num w:numId="6">
    <w:abstractNumId w:val="0"/>
  </w:num>
  <w:num w:numId="7">
    <w:abstractNumId w:val="5"/>
  </w:num>
  <w:num w:numId="8">
    <w:abstractNumId w:val="6"/>
  </w:num>
  <w:num w:numId="9">
    <w:abstractNumId w:val="10"/>
  </w:num>
  <w:num w:numId="10">
    <w:abstractNumId w:val="13"/>
  </w:num>
  <w:num w:numId="11">
    <w:abstractNumId w:val="1"/>
  </w:num>
  <w:num w:numId="12">
    <w:abstractNumId w:val="11"/>
  </w:num>
  <w:num w:numId="13">
    <w:abstractNumId w:val="7"/>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DD"/>
    <w:rsid w:val="00002D1E"/>
    <w:rsid w:val="0003680B"/>
    <w:rsid w:val="0015578C"/>
    <w:rsid w:val="001926A8"/>
    <w:rsid w:val="001936D5"/>
    <w:rsid w:val="001A64AA"/>
    <w:rsid w:val="001B0AE1"/>
    <w:rsid w:val="002343C3"/>
    <w:rsid w:val="00271136"/>
    <w:rsid w:val="002A11E9"/>
    <w:rsid w:val="00302EDD"/>
    <w:rsid w:val="0033074D"/>
    <w:rsid w:val="00342B7E"/>
    <w:rsid w:val="00357526"/>
    <w:rsid w:val="00391290"/>
    <w:rsid w:val="003A3376"/>
    <w:rsid w:val="003C1E9B"/>
    <w:rsid w:val="00451D9A"/>
    <w:rsid w:val="00494329"/>
    <w:rsid w:val="004B6474"/>
    <w:rsid w:val="004D510E"/>
    <w:rsid w:val="00513F14"/>
    <w:rsid w:val="00546F59"/>
    <w:rsid w:val="00561E53"/>
    <w:rsid w:val="00583774"/>
    <w:rsid w:val="00600A4A"/>
    <w:rsid w:val="006212CB"/>
    <w:rsid w:val="00660EC2"/>
    <w:rsid w:val="006D3DDA"/>
    <w:rsid w:val="00737DC8"/>
    <w:rsid w:val="007A3E30"/>
    <w:rsid w:val="00881144"/>
    <w:rsid w:val="008A4CD7"/>
    <w:rsid w:val="008B6DA3"/>
    <w:rsid w:val="008F450D"/>
    <w:rsid w:val="009329B5"/>
    <w:rsid w:val="00A05536"/>
    <w:rsid w:val="00A137EF"/>
    <w:rsid w:val="00A717DE"/>
    <w:rsid w:val="00A90D21"/>
    <w:rsid w:val="00AA0695"/>
    <w:rsid w:val="00B03FB7"/>
    <w:rsid w:val="00B2568E"/>
    <w:rsid w:val="00B55C5B"/>
    <w:rsid w:val="00B65560"/>
    <w:rsid w:val="00BC0B4E"/>
    <w:rsid w:val="00BD538C"/>
    <w:rsid w:val="00C20C98"/>
    <w:rsid w:val="00C34999"/>
    <w:rsid w:val="00C81F8A"/>
    <w:rsid w:val="00CA03A2"/>
    <w:rsid w:val="00CE1F4B"/>
    <w:rsid w:val="00D61FFC"/>
    <w:rsid w:val="00D967EA"/>
    <w:rsid w:val="00E251D8"/>
    <w:rsid w:val="00E4771E"/>
    <w:rsid w:val="00F20474"/>
    <w:rsid w:val="00F226BA"/>
    <w:rsid w:val="00FC16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726629"/>
  <w15:docId w15:val="{EB3F030A-5AFA-4BB2-BD11-81E82543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Pr>
      <w:rFonts w:asciiTheme="majorHAnsi" w:eastAsiaTheme="majorEastAsia" w:hAnsiTheme="majorHAnsi" w:cstheme="majorBidi"/>
      <w:i/>
      <w:iCs/>
      <w:color w:val="4F81BD" w:themeColor="accent1"/>
      <w:spacing w:val="15"/>
      <w:sz w:val="24"/>
      <w:szCs w:val="24"/>
    </w:rPr>
  </w:style>
  <w:style w:type="character" w:styleId="nfaseSutil">
    <w:name w:val="Subtle Emphasis"/>
    <w:basedOn w:val="Fontepargpadro"/>
    <w:uiPriority w:val="19"/>
    <w:qFormat/>
    <w:rPr>
      <w:i/>
      <w:iCs/>
      <w:color w:val="808080" w:themeColor="text1" w:themeTint="7F"/>
    </w:rPr>
  </w:style>
  <w:style w:type="character" w:styleId="nfase">
    <w:name w:val="Emphasis"/>
    <w:basedOn w:val="Fontepargpadro"/>
    <w:uiPriority w:val="20"/>
    <w:qFormat/>
    <w:rPr>
      <w:i/>
      <w:iCs/>
    </w:rPr>
  </w:style>
  <w:style w:type="character" w:styleId="nfaseIntensa">
    <w:name w:val="Intense Emphasis"/>
    <w:basedOn w:val="Fontepargpadro"/>
    <w:uiPriority w:val="21"/>
    <w:qFormat/>
    <w:rPr>
      <w:b/>
      <w:bCs/>
      <w:i/>
      <w:iCs/>
      <w:color w:val="4F81BD" w:themeColor="accent1"/>
    </w:rPr>
  </w:style>
  <w:style w:type="character" w:styleId="Forte">
    <w:name w:val="Strong"/>
    <w:basedOn w:val="Fontepargpadro"/>
    <w:uiPriority w:val="22"/>
    <w:qFormat/>
    <w:rPr>
      <w:b/>
      <w:bCs/>
    </w:rPr>
  </w:style>
  <w:style w:type="paragraph" w:styleId="Citao">
    <w:name w:val="Quote"/>
    <w:basedOn w:val="Normal"/>
    <w:next w:val="Normal"/>
    <w:link w:val="CitaoChar"/>
    <w:uiPriority w:val="29"/>
    <w:qFormat/>
    <w:rPr>
      <w:i/>
      <w:iCs/>
      <w:color w:val="000000" w:themeColor="text1"/>
    </w:rPr>
  </w:style>
  <w:style w:type="character" w:customStyle="1" w:styleId="CitaoChar">
    <w:name w:val="Citação Char"/>
    <w:basedOn w:val="Fontepargpadro"/>
    <w:link w:val="Citao"/>
    <w:uiPriority w:val="29"/>
    <w:rPr>
      <w:i/>
      <w:iCs/>
      <w:color w:val="000000" w:themeColor="text1"/>
    </w:rPr>
  </w:style>
  <w:style w:type="paragraph" w:styleId="CitaoIntensa">
    <w:name w:val="Intense Quote"/>
    <w:basedOn w:val="Normal"/>
    <w:next w:val="Normal"/>
    <w:link w:val="CitaoIntensa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Pr>
      <w:b/>
      <w:bCs/>
      <w:i/>
      <w:iCs/>
      <w:color w:val="4F81BD" w:themeColor="accent1"/>
    </w:rPr>
  </w:style>
  <w:style w:type="character" w:styleId="RefernciaSutil">
    <w:name w:val="Subtle Reference"/>
    <w:basedOn w:val="Fontepargpadro"/>
    <w:uiPriority w:val="31"/>
    <w:qFormat/>
    <w:rPr>
      <w:smallCaps/>
      <w:color w:val="C0504D" w:themeColor="accent2"/>
      <w:u w:val="single"/>
    </w:rPr>
  </w:style>
  <w:style w:type="character" w:styleId="RefernciaIntensa">
    <w:name w:val="Intense Reference"/>
    <w:basedOn w:val="Fontepargpadro"/>
    <w:uiPriority w:val="32"/>
    <w:qFormat/>
    <w:rPr>
      <w:b/>
      <w:bCs/>
      <w:smallCaps/>
      <w:color w:val="C0504D" w:themeColor="accent2"/>
      <w:spacing w:val="5"/>
      <w:u w:val="single"/>
    </w:rPr>
  </w:style>
  <w:style w:type="character" w:styleId="TtulodoLivro">
    <w:name w:val="Book Title"/>
    <w:basedOn w:val="Fontepargpadro"/>
    <w:uiPriority w:val="33"/>
    <w:qFormat/>
    <w:rPr>
      <w:b/>
      <w:bCs/>
      <w:smallCaps/>
      <w:spacing w:val="5"/>
    </w:rPr>
  </w:style>
  <w:style w:type="paragraph" w:styleId="PargrafodaLista">
    <w:name w:val="List Paragraph"/>
    <w:basedOn w:val="Normal"/>
    <w:uiPriority w:val="34"/>
    <w:qFormat/>
    <w:pPr>
      <w:ind w:left="720"/>
      <w:contextualSpacing/>
    </w:pPr>
  </w:style>
  <w:style w:type="character" w:styleId="Hyperlink">
    <w:name w:val="Hyperlink"/>
    <w:basedOn w:val="Fontepargpadro"/>
    <w:uiPriority w:val="99"/>
    <w:unhideWhenUsed/>
    <w:rPr>
      <w:color w:val="0000FF" w:themeColor="hyperlink"/>
      <w:u w:val="single"/>
    </w:rPr>
  </w:style>
  <w:style w:type="character" w:styleId="HiperlinkVisitado">
    <w:name w:val="FollowedHyperlink"/>
    <w:basedOn w:val="Fontepargpadro"/>
    <w:uiPriority w:val="99"/>
    <w:unhideWhenUsed/>
    <w:rPr>
      <w:color w:val="800080" w:themeColor="followedHyperlink"/>
      <w:u w:val="single"/>
    </w:rPr>
  </w:style>
  <w:style w:type="paragraph" w:styleId="NormalWeb">
    <w:name w:val="Normal (Web)"/>
    <w:basedOn w:val="Normal"/>
    <w:uiPriority w:val="99"/>
    <w:semiHidden/>
    <w:unhideWhenUsed/>
    <w:rsid w:val="00B03F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8A4CD7"/>
    <w:rPr>
      <w:color w:val="808080"/>
    </w:rPr>
  </w:style>
  <w:style w:type="paragraph" w:styleId="Textodebalo">
    <w:name w:val="Balloon Text"/>
    <w:basedOn w:val="Normal"/>
    <w:link w:val="TextodebaloChar"/>
    <w:uiPriority w:val="99"/>
    <w:semiHidden/>
    <w:unhideWhenUsed/>
    <w:rsid w:val="00F226B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26BA"/>
    <w:rPr>
      <w:rFonts w:ascii="Segoe UI" w:hAnsi="Segoe UI" w:cs="Segoe UI"/>
      <w:sz w:val="18"/>
      <w:szCs w:val="18"/>
    </w:rPr>
  </w:style>
  <w:style w:type="paragraph" w:styleId="Cabealho">
    <w:name w:val="header"/>
    <w:basedOn w:val="Normal"/>
    <w:link w:val="CabealhoChar"/>
    <w:uiPriority w:val="99"/>
    <w:unhideWhenUsed/>
    <w:rsid w:val="008F45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450D"/>
  </w:style>
  <w:style w:type="paragraph" w:styleId="Rodap">
    <w:name w:val="footer"/>
    <w:basedOn w:val="Normal"/>
    <w:link w:val="RodapChar"/>
    <w:uiPriority w:val="99"/>
    <w:unhideWhenUsed/>
    <w:rsid w:val="008F450D"/>
    <w:pPr>
      <w:tabs>
        <w:tab w:val="center" w:pos="4252"/>
        <w:tab w:val="right" w:pos="8504"/>
      </w:tabs>
      <w:spacing w:after="0" w:line="240" w:lineRule="auto"/>
    </w:pPr>
  </w:style>
  <w:style w:type="character" w:customStyle="1" w:styleId="RodapChar">
    <w:name w:val="Rodapé Char"/>
    <w:basedOn w:val="Fontepargpadro"/>
    <w:link w:val="Rodap"/>
    <w:uiPriority w:val="99"/>
    <w:rsid w:val="008F450D"/>
  </w:style>
  <w:style w:type="paragraph" w:styleId="Corpodetexto">
    <w:name w:val="Body Text"/>
    <w:basedOn w:val="Normal"/>
    <w:link w:val="CorpodetextoChar"/>
    <w:uiPriority w:val="1"/>
    <w:qFormat/>
    <w:rsid w:val="004B6474"/>
    <w:pPr>
      <w:spacing w:before="3" w:after="0" w:line="360" w:lineRule="auto"/>
      <w:ind w:left="1859"/>
      <w:jc w:val="both"/>
    </w:pPr>
    <w:rPr>
      <w:rFonts w:ascii="Times New Roman" w:eastAsia="Times New Roman" w:hAnsi="Times New Roman" w:cs="Times New Roman"/>
      <w:sz w:val="20"/>
      <w:szCs w:val="20"/>
      <w:lang w:val="pt-PT"/>
    </w:rPr>
  </w:style>
  <w:style w:type="character" w:customStyle="1" w:styleId="CorpodetextoChar">
    <w:name w:val="Corpo de texto Char"/>
    <w:basedOn w:val="Fontepargpadro"/>
    <w:link w:val="Corpodetexto"/>
    <w:uiPriority w:val="1"/>
    <w:rsid w:val="004B6474"/>
    <w:rPr>
      <w:rFonts w:ascii="Times New Roman" w:eastAsia="Times New Roman" w:hAnsi="Times New Roman" w:cs="Times New Roman"/>
      <w:sz w:val="20"/>
      <w:szCs w:val="20"/>
      <w:lang w:val="pt-PT"/>
    </w:rPr>
  </w:style>
  <w:style w:type="table" w:styleId="Tabelacomgrade">
    <w:name w:val="Table Grid"/>
    <w:basedOn w:val="Tabelanormal"/>
    <w:uiPriority w:val="39"/>
    <w:rsid w:val="00561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9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44ECB-0672-47B4-BF26-FD4A2511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6</TotalTime>
  <Pages>14</Pages>
  <Words>2847</Words>
  <Characters>15374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C2014</dc:creator>
  <cp:keywords/>
  <dc:description/>
  <cp:lastModifiedBy>C2014</cp:lastModifiedBy>
  <cp:revision>4</cp:revision>
  <cp:lastPrinted>2023-09-12T16:44:00Z</cp:lastPrinted>
  <dcterms:created xsi:type="dcterms:W3CDTF">2025-08-18T16:05:00Z</dcterms:created>
  <dcterms:modified xsi:type="dcterms:W3CDTF">2025-10-16T17:38:00Z</dcterms:modified>
</cp:coreProperties>
</file>